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emf" ContentType="image/x-emf"/>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97C" w:rsidRPr="0021397C" w:rsidRDefault="0021397C" w:rsidP="0021397C">
      <w:pPr>
        <w:spacing w:after="0" w:line="240" w:lineRule="auto"/>
        <w:rPr>
          <w:rFonts w:asciiTheme="majorBidi" w:hAnsiTheme="majorBidi" w:cstheme="majorBidi"/>
          <w:b/>
          <w:bCs/>
          <w:i/>
          <w:iCs/>
          <w:sz w:val="28"/>
          <w:szCs w:val="28"/>
          <w:lang w:bidi="ar-IQ"/>
        </w:rPr>
      </w:pPr>
    </w:p>
    <w:p w:rsidR="007A2CC1" w:rsidRPr="00AF7CCF" w:rsidRDefault="005921F0" w:rsidP="0021397C">
      <w:pPr>
        <w:bidi w:val="0"/>
        <w:jc w:val="center"/>
        <w:rPr>
          <w:rFonts w:asciiTheme="majorBidi" w:hAnsiTheme="majorBidi" w:cstheme="majorBidi"/>
          <w:sz w:val="32"/>
          <w:szCs w:val="32"/>
        </w:rPr>
      </w:pPr>
      <w:r>
        <w:rPr>
          <w:rFonts w:asciiTheme="majorBidi" w:hAnsiTheme="majorBidi" w:cstheme="majorBidi"/>
          <w:b/>
          <w:bCs/>
          <w:sz w:val="32"/>
          <w:szCs w:val="32"/>
          <w:u w:val="single"/>
        </w:rPr>
        <w:t>Travel Time and Delay Studies</w:t>
      </w:r>
    </w:p>
    <w:p w:rsidR="00AC66AB" w:rsidRDefault="00AC66AB" w:rsidP="00AC66AB">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5921F0" w:rsidRDefault="005921F0" w:rsidP="00070C6D">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070C6D" w:rsidRDefault="00070C6D" w:rsidP="005921F0">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070C6D">
        <w:rPr>
          <w:rFonts w:asciiTheme="majorBidi" w:eastAsia="TimesTen-Roman" w:hAnsiTheme="majorBidi" w:cstheme="majorBidi"/>
          <w:sz w:val="28"/>
          <w:szCs w:val="28"/>
          <w:lang w:val="en-CA"/>
        </w:rPr>
        <w:t>A travel time study determines the amount of time required to travel from one point to another on a given route. In conducting such a study, information may also be collected on the locations, durations, and causes of delays. When this is done, the study is known as a travel time and delay study. Data obtained from travel time and delay studies give a good indication of the level of service on the study section. These data also aid the traffic engineer in identifying problem locations, which may require special attention in order to improve the overall flow of traffic on the route.</w:t>
      </w:r>
    </w:p>
    <w:p w:rsidR="00070C6D" w:rsidRDefault="00070C6D" w:rsidP="00070C6D">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070C6D" w:rsidRPr="00112740" w:rsidRDefault="00070C6D" w:rsidP="00070C6D">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112740">
        <w:rPr>
          <w:rFonts w:asciiTheme="majorBidi" w:hAnsiTheme="majorBidi" w:cstheme="majorBidi"/>
          <w:b/>
          <w:bCs/>
          <w:sz w:val="28"/>
          <w:szCs w:val="28"/>
          <w:u w:val="single"/>
          <w:lang w:val="en-CA"/>
        </w:rPr>
        <w:t>Applications of Travel Time and Delay Data</w:t>
      </w:r>
    </w:p>
    <w:p w:rsidR="00070C6D" w:rsidRDefault="00070C6D" w:rsidP="00070C6D">
      <w:pPr>
        <w:autoSpaceDE w:val="0"/>
        <w:autoSpaceDN w:val="0"/>
        <w:bidi w:val="0"/>
        <w:adjustRightInd w:val="0"/>
        <w:spacing w:after="0" w:line="240" w:lineRule="auto"/>
        <w:jc w:val="both"/>
        <w:rPr>
          <w:rFonts w:asciiTheme="majorBidi" w:hAnsiTheme="majorBidi" w:cstheme="majorBidi"/>
          <w:b/>
          <w:bCs/>
          <w:sz w:val="28"/>
          <w:szCs w:val="28"/>
          <w:lang w:val="en-CA"/>
        </w:rPr>
      </w:pPr>
    </w:p>
    <w:p w:rsidR="00070C6D" w:rsidRPr="00070C6D" w:rsidRDefault="00070C6D" w:rsidP="00070C6D">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070C6D">
        <w:rPr>
          <w:rFonts w:asciiTheme="majorBidi" w:eastAsia="TimesTen-Roman" w:hAnsiTheme="majorBidi" w:cstheme="majorBidi"/>
          <w:sz w:val="28"/>
          <w:szCs w:val="28"/>
          <w:lang w:val="en-CA"/>
        </w:rPr>
        <w:t>• Determination of the efficiency of a route with respect to its ability to carry traffic</w:t>
      </w:r>
      <w:r>
        <w:rPr>
          <w:rFonts w:asciiTheme="majorBidi" w:eastAsia="TimesTen-Roman" w:hAnsiTheme="majorBidi" w:cstheme="majorBidi"/>
          <w:sz w:val="28"/>
          <w:szCs w:val="28"/>
          <w:lang w:val="en-CA"/>
        </w:rPr>
        <w:t>.</w:t>
      </w:r>
    </w:p>
    <w:p w:rsidR="00070C6D" w:rsidRPr="00070C6D" w:rsidRDefault="00070C6D" w:rsidP="00070C6D">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070C6D">
        <w:rPr>
          <w:rFonts w:asciiTheme="majorBidi" w:eastAsia="TimesTen-Roman" w:hAnsiTheme="majorBidi" w:cstheme="majorBidi"/>
          <w:sz w:val="28"/>
          <w:szCs w:val="28"/>
          <w:lang w:val="en-CA"/>
        </w:rPr>
        <w:t>• Identification of locations with relatively high delays and the causes for those delays</w:t>
      </w:r>
      <w:r>
        <w:rPr>
          <w:rFonts w:asciiTheme="majorBidi" w:eastAsia="TimesTen-Roman" w:hAnsiTheme="majorBidi" w:cstheme="majorBidi"/>
          <w:sz w:val="28"/>
          <w:szCs w:val="28"/>
          <w:lang w:val="en-CA"/>
        </w:rPr>
        <w:t>.</w:t>
      </w:r>
    </w:p>
    <w:p w:rsidR="00070C6D" w:rsidRPr="00070C6D" w:rsidRDefault="00070C6D" w:rsidP="00070C6D">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070C6D">
        <w:rPr>
          <w:rFonts w:asciiTheme="majorBidi" w:eastAsia="TimesTen-Roman" w:hAnsiTheme="majorBidi" w:cstheme="majorBidi"/>
          <w:sz w:val="28"/>
          <w:szCs w:val="28"/>
          <w:lang w:val="en-CA"/>
        </w:rPr>
        <w:t>• Performance of before-and-after studies to evaluate the effectiveness of traffic operation improvements</w:t>
      </w:r>
      <w:r>
        <w:rPr>
          <w:rFonts w:asciiTheme="majorBidi" w:eastAsia="TimesTen-Roman" w:hAnsiTheme="majorBidi" w:cstheme="majorBidi"/>
          <w:sz w:val="28"/>
          <w:szCs w:val="28"/>
          <w:lang w:val="en-CA"/>
        </w:rPr>
        <w:t>.</w:t>
      </w:r>
    </w:p>
    <w:p w:rsidR="00070C6D" w:rsidRPr="00070C6D" w:rsidRDefault="00070C6D" w:rsidP="00070C6D">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070C6D">
        <w:rPr>
          <w:rFonts w:asciiTheme="majorBidi" w:eastAsia="TimesTen-Roman" w:hAnsiTheme="majorBidi" w:cstheme="majorBidi"/>
          <w:sz w:val="28"/>
          <w:szCs w:val="28"/>
          <w:lang w:val="en-CA"/>
        </w:rPr>
        <w:t>• Determination of relative efficiency of a route by developing sufficiency ratings or congestion indices</w:t>
      </w:r>
      <w:r>
        <w:rPr>
          <w:rFonts w:asciiTheme="majorBidi" w:eastAsia="TimesTen-Roman" w:hAnsiTheme="majorBidi" w:cstheme="majorBidi"/>
          <w:sz w:val="28"/>
          <w:szCs w:val="28"/>
          <w:lang w:val="en-CA"/>
        </w:rPr>
        <w:t>.</w:t>
      </w:r>
    </w:p>
    <w:p w:rsidR="00070C6D" w:rsidRPr="00070C6D" w:rsidRDefault="00070C6D" w:rsidP="00070C6D">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070C6D">
        <w:rPr>
          <w:rFonts w:asciiTheme="majorBidi" w:eastAsia="TimesTen-Roman" w:hAnsiTheme="majorBidi" w:cstheme="majorBidi"/>
          <w:sz w:val="28"/>
          <w:szCs w:val="28"/>
          <w:lang w:val="en-CA"/>
        </w:rPr>
        <w:t>• Determination of travel times on specific links for use in trip assignment models</w:t>
      </w:r>
      <w:r>
        <w:rPr>
          <w:rFonts w:asciiTheme="majorBidi" w:eastAsia="TimesTen-Roman" w:hAnsiTheme="majorBidi" w:cstheme="majorBidi"/>
          <w:sz w:val="28"/>
          <w:szCs w:val="28"/>
          <w:lang w:val="en-CA"/>
        </w:rPr>
        <w:t>.</w:t>
      </w:r>
    </w:p>
    <w:p w:rsidR="00070C6D" w:rsidRPr="00070C6D" w:rsidRDefault="00070C6D" w:rsidP="00070C6D">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070C6D">
        <w:rPr>
          <w:rFonts w:asciiTheme="majorBidi" w:eastAsia="TimesTen-Roman" w:hAnsiTheme="majorBidi" w:cstheme="majorBidi"/>
          <w:sz w:val="28"/>
          <w:szCs w:val="28"/>
          <w:lang w:val="en-CA"/>
        </w:rPr>
        <w:t>• Compilation of travel time data that may be used in trend studies to evaluate the changes in efficiency and level of service with time</w:t>
      </w:r>
      <w:r>
        <w:rPr>
          <w:rFonts w:asciiTheme="majorBidi" w:eastAsia="TimesTen-Roman" w:hAnsiTheme="majorBidi" w:cstheme="majorBidi"/>
          <w:sz w:val="28"/>
          <w:szCs w:val="28"/>
          <w:lang w:val="en-CA"/>
        </w:rPr>
        <w:t>.</w:t>
      </w:r>
    </w:p>
    <w:p w:rsidR="00070C6D" w:rsidRDefault="00070C6D" w:rsidP="00070C6D">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070C6D">
        <w:rPr>
          <w:rFonts w:asciiTheme="majorBidi" w:eastAsia="TimesTen-Roman" w:hAnsiTheme="majorBidi" w:cstheme="majorBidi"/>
          <w:sz w:val="28"/>
          <w:szCs w:val="28"/>
          <w:lang w:val="en-CA"/>
        </w:rPr>
        <w:t>• Performance of economic studies in the evaluation of traffic operation alternatives that reduce travel time</w:t>
      </w:r>
      <w:r>
        <w:rPr>
          <w:rFonts w:asciiTheme="majorBidi" w:eastAsia="TimesTen-Roman" w:hAnsiTheme="majorBidi" w:cstheme="majorBidi"/>
          <w:sz w:val="28"/>
          <w:szCs w:val="28"/>
          <w:lang w:val="en-CA"/>
        </w:rPr>
        <w:t>.</w:t>
      </w:r>
    </w:p>
    <w:p w:rsidR="00070C6D" w:rsidRDefault="00070C6D" w:rsidP="00070C6D">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070C6D" w:rsidRPr="00112740" w:rsidRDefault="00735EF5" w:rsidP="00070C6D">
      <w:pPr>
        <w:autoSpaceDE w:val="0"/>
        <w:autoSpaceDN w:val="0"/>
        <w:bidi w:val="0"/>
        <w:adjustRightInd w:val="0"/>
        <w:spacing w:after="0" w:line="240" w:lineRule="auto"/>
        <w:jc w:val="both"/>
        <w:rPr>
          <w:rFonts w:asciiTheme="majorBidi" w:eastAsia="TimesTen-Roman" w:hAnsiTheme="majorBidi" w:cstheme="majorBidi"/>
          <w:b/>
          <w:bCs/>
          <w:sz w:val="28"/>
          <w:szCs w:val="28"/>
          <w:u w:val="single"/>
          <w:lang w:val="en-CA"/>
        </w:rPr>
      </w:pPr>
      <w:r w:rsidRPr="00112740">
        <w:rPr>
          <w:rFonts w:asciiTheme="majorBidi" w:hAnsiTheme="majorBidi" w:cstheme="majorBidi"/>
          <w:b/>
          <w:bCs/>
          <w:sz w:val="28"/>
          <w:szCs w:val="28"/>
          <w:u w:val="single"/>
          <w:lang w:val="en-CA"/>
        </w:rPr>
        <w:t>Definition of Terms Related to Time and Delay Studies</w:t>
      </w:r>
    </w:p>
    <w:p w:rsidR="00861083" w:rsidRDefault="00861083" w:rsidP="00070C6D">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p>
    <w:p w:rsidR="00735EF5" w:rsidRPr="00735EF5" w:rsidRDefault="00735EF5" w:rsidP="00735EF5">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735EF5">
        <w:rPr>
          <w:rFonts w:asciiTheme="majorBidi" w:hAnsiTheme="majorBidi" w:cstheme="majorBidi"/>
          <w:b/>
          <w:bCs/>
          <w:sz w:val="28"/>
          <w:szCs w:val="28"/>
          <w:lang w:val="en-CA"/>
        </w:rPr>
        <w:t xml:space="preserve">1. Travel time </w:t>
      </w:r>
      <w:r w:rsidRPr="00735EF5">
        <w:rPr>
          <w:rFonts w:asciiTheme="majorBidi" w:eastAsia="TimesTen-Roman" w:hAnsiTheme="majorBidi" w:cstheme="majorBidi"/>
          <w:sz w:val="28"/>
          <w:szCs w:val="28"/>
          <w:lang w:val="en-CA"/>
        </w:rPr>
        <w:t>is the time taken by a vehicle to traverse a given section of a highway.</w:t>
      </w:r>
    </w:p>
    <w:p w:rsidR="00F8477E" w:rsidRDefault="00F8477E" w:rsidP="00735EF5">
      <w:pPr>
        <w:autoSpaceDE w:val="0"/>
        <w:autoSpaceDN w:val="0"/>
        <w:bidi w:val="0"/>
        <w:adjustRightInd w:val="0"/>
        <w:spacing w:after="0" w:line="240" w:lineRule="auto"/>
        <w:jc w:val="both"/>
        <w:rPr>
          <w:rFonts w:asciiTheme="majorBidi" w:hAnsiTheme="majorBidi" w:cstheme="majorBidi"/>
          <w:b/>
          <w:bCs/>
          <w:sz w:val="28"/>
          <w:szCs w:val="28"/>
          <w:lang w:val="en-CA"/>
        </w:rPr>
      </w:pPr>
    </w:p>
    <w:p w:rsidR="00735EF5" w:rsidRPr="00735EF5" w:rsidRDefault="00735EF5" w:rsidP="00F8477E">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735EF5">
        <w:rPr>
          <w:rFonts w:asciiTheme="majorBidi" w:hAnsiTheme="majorBidi" w:cstheme="majorBidi"/>
          <w:b/>
          <w:bCs/>
          <w:sz w:val="28"/>
          <w:szCs w:val="28"/>
          <w:lang w:val="en-CA"/>
        </w:rPr>
        <w:t xml:space="preserve">2. Running time </w:t>
      </w:r>
      <w:r w:rsidRPr="00735EF5">
        <w:rPr>
          <w:rFonts w:asciiTheme="majorBidi" w:eastAsia="TimesTen-Roman" w:hAnsiTheme="majorBidi" w:cstheme="majorBidi"/>
          <w:sz w:val="28"/>
          <w:szCs w:val="28"/>
          <w:lang w:val="en-CA"/>
        </w:rPr>
        <w:t>is the time a vehicle is actually in motion while traversing a given section of a highway.</w:t>
      </w:r>
    </w:p>
    <w:p w:rsidR="00F8477E" w:rsidRDefault="00F8477E" w:rsidP="00735EF5">
      <w:pPr>
        <w:autoSpaceDE w:val="0"/>
        <w:autoSpaceDN w:val="0"/>
        <w:bidi w:val="0"/>
        <w:adjustRightInd w:val="0"/>
        <w:spacing w:after="0" w:line="240" w:lineRule="auto"/>
        <w:jc w:val="both"/>
        <w:rPr>
          <w:rFonts w:asciiTheme="majorBidi" w:hAnsiTheme="majorBidi" w:cstheme="majorBidi"/>
          <w:b/>
          <w:bCs/>
          <w:sz w:val="28"/>
          <w:szCs w:val="28"/>
          <w:lang w:val="en-CA"/>
        </w:rPr>
      </w:pPr>
    </w:p>
    <w:p w:rsidR="00735EF5" w:rsidRPr="00735EF5" w:rsidRDefault="00735EF5" w:rsidP="00F8477E">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735EF5">
        <w:rPr>
          <w:rFonts w:asciiTheme="majorBidi" w:hAnsiTheme="majorBidi" w:cstheme="majorBidi"/>
          <w:b/>
          <w:bCs/>
          <w:sz w:val="28"/>
          <w:szCs w:val="28"/>
          <w:lang w:val="en-CA"/>
        </w:rPr>
        <w:t xml:space="preserve">3. Delay </w:t>
      </w:r>
      <w:r w:rsidRPr="00735EF5">
        <w:rPr>
          <w:rFonts w:asciiTheme="majorBidi" w:eastAsia="TimesTen-Roman" w:hAnsiTheme="majorBidi" w:cstheme="majorBidi"/>
          <w:sz w:val="28"/>
          <w:szCs w:val="28"/>
          <w:lang w:val="en-CA"/>
        </w:rPr>
        <w:t>is the time lost by a vehicle due to causes beyond the control of the driver.</w:t>
      </w:r>
    </w:p>
    <w:p w:rsidR="00F8477E" w:rsidRDefault="00F8477E" w:rsidP="00735EF5">
      <w:pPr>
        <w:autoSpaceDE w:val="0"/>
        <w:autoSpaceDN w:val="0"/>
        <w:bidi w:val="0"/>
        <w:adjustRightInd w:val="0"/>
        <w:spacing w:after="0" w:line="240" w:lineRule="auto"/>
        <w:jc w:val="both"/>
        <w:rPr>
          <w:rFonts w:asciiTheme="majorBidi" w:hAnsiTheme="majorBidi" w:cstheme="majorBidi"/>
          <w:b/>
          <w:bCs/>
          <w:sz w:val="28"/>
          <w:szCs w:val="28"/>
          <w:lang w:val="en-CA"/>
        </w:rPr>
      </w:pPr>
    </w:p>
    <w:p w:rsidR="00735EF5" w:rsidRPr="00735EF5" w:rsidRDefault="00735EF5" w:rsidP="00F8477E">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735EF5">
        <w:rPr>
          <w:rFonts w:asciiTheme="majorBidi" w:hAnsiTheme="majorBidi" w:cstheme="majorBidi"/>
          <w:b/>
          <w:bCs/>
          <w:sz w:val="28"/>
          <w:szCs w:val="28"/>
          <w:lang w:val="en-CA"/>
        </w:rPr>
        <w:t xml:space="preserve">4. Operational delay </w:t>
      </w:r>
      <w:r w:rsidRPr="00735EF5">
        <w:rPr>
          <w:rFonts w:asciiTheme="majorBidi" w:eastAsia="TimesTen-Roman" w:hAnsiTheme="majorBidi" w:cstheme="majorBidi"/>
          <w:sz w:val="28"/>
          <w:szCs w:val="28"/>
          <w:lang w:val="en-CA"/>
        </w:rPr>
        <w:t>is that part of the delay caused by the impedance of other traffic. This impedance can occur either as side friction, where the stream flow is interfered with by other traffic (for example, parking or unparking  vehicles), or as internal friction, where the interference is within the traffic stream (for example, reduction in capacity of the highway).</w:t>
      </w:r>
    </w:p>
    <w:p w:rsidR="00F8477E" w:rsidRDefault="00F8477E" w:rsidP="00735EF5">
      <w:pPr>
        <w:autoSpaceDE w:val="0"/>
        <w:autoSpaceDN w:val="0"/>
        <w:bidi w:val="0"/>
        <w:adjustRightInd w:val="0"/>
        <w:spacing w:after="0" w:line="240" w:lineRule="auto"/>
        <w:jc w:val="both"/>
        <w:rPr>
          <w:rFonts w:asciiTheme="majorBidi" w:hAnsiTheme="majorBidi" w:cstheme="majorBidi"/>
          <w:b/>
          <w:bCs/>
          <w:sz w:val="28"/>
          <w:szCs w:val="28"/>
          <w:lang w:val="en-CA"/>
        </w:rPr>
      </w:pPr>
    </w:p>
    <w:p w:rsidR="00735EF5" w:rsidRPr="00735EF5" w:rsidRDefault="00735EF5" w:rsidP="00F8477E">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735EF5">
        <w:rPr>
          <w:rFonts w:asciiTheme="majorBidi" w:hAnsiTheme="majorBidi" w:cstheme="majorBidi"/>
          <w:b/>
          <w:bCs/>
          <w:sz w:val="28"/>
          <w:szCs w:val="28"/>
          <w:lang w:val="en-CA"/>
        </w:rPr>
        <w:t xml:space="preserve">5. Stopped-time delay </w:t>
      </w:r>
      <w:r w:rsidRPr="00735EF5">
        <w:rPr>
          <w:rFonts w:asciiTheme="majorBidi" w:eastAsia="TimesTen-Roman" w:hAnsiTheme="majorBidi" w:cstheme="majorBidi"/>
          <w:sz w:val="28"/>
          <w:szCs w:val="28"/>
          <w:lang w:val="en-CA"/>
        </w:rPr>
        <w:t>is that part of the delay during which the vehicle is at rest.</w:t>
      </w:r>
    </w:p>
    <w:p w:rsidR="00735EF5" w:rsidRPr="00735EF5" w:rsidRDefault="00735EF5" w:rsidP="00735EF5">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735EF5">
        <w:rPr>
          <w:rFonts w:asciiTheme="majorBidi" w:hAnsiTheme="majorBidi" w:cstheme="majorBidi"/>
          <w:b/>
          <w:bCs/>
          <w:sz w:val="28"/>
          <w:szCs w:val="28"/>
          <w:lang w:val="en-CA"/>
        </w:rPr>
        <w:t xml:space="preserve">6. Fixed delay </w:t>
      </w:r>
      <w:r w:rsidRPr="00735EF5">
        <w:rPr>
          <w:rFonts w:asciiTheme="majorBidi" w:eastAsia="TimesTen-Roman" w:hAnsiTheme="majorBidi" w:cstheme="majorBidi"/>
          <w:sz w:val="28"/>
          <w:szCs w:val="28"/>
          <w:lang w:val="en-CA"/>
        </w:rPr>
        <w:t>is that part of the delay caused by control devices such as traffic signals. This delay occurs regardless of the traffic volume or the impedance that may exist.</w:t>
      </w:r>
    </w:p>
    <w:p w:rsidR="00F8477E" w:rsidRDefault="00F8477E" w:rsidP="0090114E">
      <w:pPr>
        <w:autoSpaceDE w:val="0"/>
        <w:autoSpaceDN w:val="0"/>
        <w:bidi w:val="0"/>
        <w:adjustRightInd w:val="0"/>
        <w:spacing w:after="0" w:line="240" w:lineRule="auto"/>
        <w:jc w:val="both"/>
        <w:rPr>
          <w:rFonts w:asciiTheme="majorBidi" w:hAnsiTheme="majorBidi" w:cstheme="majorBidi"/>
          <w:b/>
          <w:bCs/>
          <w:sz w:val="28"/>
          <w:szCs w:val="28"/>
          <w:lang w:val="en-CA"/>
        </w:rPr>
      </w:pPr>
    </w:p>
    <w:p w:rsidR="00735EF5" w:rsidRPr="00070C6D" w:rsidRDefault="00735EF5" w:rsidP="00F8477E">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sidRPr="00735EF5">
        <w:rPr>
          <w:rFonts w:asciiTheme="majorBidi" w:hAnsiTheme="majorBidi" w:cstheme="majorBidi"/>
          <w:b/>
          <w:bCs/>
          <w:sz w:val="28"/>
          <w:szCs w:val="28"/>
          <w:lang w:val="en-CA"/>
        </w:rPr>
        <w:t xml:space="preserve">7. Travel-time delay </w:t>
      </w:r>
      <w:r w:rsidRPr="00735EF5">
        <w:rPr>
          <w:rFonts w:asciiTheme="majorBidi" w:eastAsia="TimesTen-Roman" w:hAnsiTheme="majorBidi" w:cstheme="majorBidi"/>
          <w:sz w:val="28"/>
          <w:szCs w:val="28"/>
          <w:lang w:val="en-CA"/>
        </w:rPr>
        <w:t>is the difference between the actual travel time and the travel time that will be obtained by assuming that a vehicle traverses the study section at an average speed equal to that for an uncongested traffic flow on the section</w:t>
      </w:r>
      <w:r w:rsidR="0090114E">
        <w:rPr>
          <w:rFonts w:asciiTheme="majorBidi" w:eastAsia="TimesTen-Roman" w:hAnsiTheme="majorBidi" w:cstheme="majorBidi"/>
          <w:sz w:val="28"/>
          <w:szCs w:val="28"/>
          <w:lang w:val="en-CA"/>
        </w:rPr>
        <w:t xml:space="preserve"> </w:t>
      </w:r>
      <w:r w:rsidRPr="0090114E">
        <w:rPr>
          <w:rFonts w:asciiTheme="majorBidi" w:eastAsia="TimesTen-Roman" w:hAnsiTheme="majorBidi" w:cstheme="majorBidi"/>
          <w:sz w:val="28"/>
          <w:szCs w:val="28"/>
          <w:lang w:val="en-CA"/>
        </w:rPr>
        <w:t>being studied.</w:t>
      </w:r>
    </w:p>
    <w:p w:rsidR="00F8477E" w:rsidRDefault="00F8477E" w:rsidP="00070C6D">
      <w:pPr>
        <w:pStyle w:val="a7"/>
        <w:shd w:val="clear" w:color="auto" w:fill="FFFFFF"/>
        <w:jc w:val="both"/>
        <w:rPr>
          <w:rFonts w:asciiTheme="majorBidi" w:hAnsiTheme="majorBidi" w:cstheme="majorBidi"/>
          <w:b/>
          <w:bCs/>
          <w:sz w:val="28"/>
          <w:szCs w:val="28"/>
          <w:u w:val="single"/>
          <w:lang w:val="en-CA"/>
        </w:rPr>
      </w:pPr>
    </w:p>
    <w:p w:rsidR="005212FE" w:rsidRPr="00112740" w:rsidRDefault="00E075B9" w:rsidP="00070C6D">
      <w:pPr>
        <w:pStyle w:val="a7"/>
        <w:shd w:val="clear" w:color="auto" w:fill="FFFFFF"/>
        <w:jc w:val="both"/>
        <w:rPr>
          <w:rFonts w:asciiTheme="majorBidi" w:hAnsiTheme="majorBidi" w:cstheme="majorBidi"/>
          <w:color w:val="000000"/>
          <w:sz w:val="28"/>
          <w:szCs w:val="28"/>
          <w:u w:val="single"/>
        </w:rPr>
      </w:pPr>
      <w:r w:rsidRPr="00112740">
        <w:rPr>
          <w:rFonts w:asciiTheme="majorBidi" w:hAnsiTheme="majorBidi" w:cstheme="majorBidi"/>
          <w:b/>
          <w:bCs/>
          <w:sz w:val="28"/>
          <w:szCs w:val="28"/>
          <w:u w:val="single"/>
          <w:lang w:val="en-CA"/>
        </w:rPr>
        <w:t>Methods for Conducting Travel Time and Delay Studies</w:t>
      </w:r>
    </w:p>
    <w:p w:rsidR="00E075B9" w:rsidRPr="00E075B9" w:rsidRDefault="00E075B9" w:rsidP="00E075B9">
      <w:pPr>
        <w:autoSpaceDE w:val="0"/>
        <w:autoSpaceDN w:val="0"/>
        <w:bidi w:val="0"/>
        <w:adjustRightInd w:val="0"/>
        <w:spacing w:after="0" w:line="240" w:lineRule="auto"/>
        <w:rPr>
          <w:rFonts w:asciiTheme="majorBidi" w:eastAsia="TimesTen-Roman" w:hAnsiTheme="majorBidi" w:cstheme="majorBidi"/>
          <w:sz w:val="28"/>
          <w:szCs w:val="28"/>
          <w:lang w:val="en-CA"/>
        </w:rPr>
      </w:pPr>
      <w:r w:rsidRPr="00E075B9">
        <w:rPr>
          <w:rFonts w:asciiTheme="majorBidi" w:eastAsia="TimesTen-Roman" w:hAnsiTheme="majorBidi" w:cstheme="majorBidi"/>
          <w:sz w:val="28"/>
          <w:szCs w:val="28"/>
          <w:lang w:val="en-CA"/>
        </w:rPr>
        <w:t>(1) those using a test vehicle and</w:t>
      </w:r>
    </w:p>
    <w:p w:rsidR="00070C6D" w:rsidRDefault="00E075B9" w:rsidP="00E075B9">
      <w:pPr>
        <w:pStyle w:val="a7"/>
        <w:shd w:val="clear" w:color="auto" w:fill="FFFFFF"/>
        <w:jc w:val="both"/>
        <w:rPr>
          <w:rFonts w:asciiTheme="majorBidi" w:eastAsia="TimesTen-Roman" w:hAnsiTheme="majorBidi" w:cstheme="majorBidi"/>
          <w:sz w:val="28"/>
          <w:szCs w:val="28"/>
          <w:lang w:val="en-CA"/>
        </w:rPr>
      </w:pPr>
      <w:r w:rsidRPr="00E075B9">
        <w:rPr>
          <w:rFonts w:asciiTheme="majorBidi" w:eastAsia="TimesTen-Roman" w:hAnsiTheme="majorBidi" w:cstheme="majorBidi"/>
          <w:sz w:val="28"/>
          <w:szCs w:val="28"/>
          <w:lang w:val="en-CA"/>
        </w:rPr>
        <w:t>(2) those not requiring a test vehicle.</w:t>
      </w:r>
    </w:p>
    <w:p w:rsidR="00F8477E" w:rsidRDefault="00F8477E" w:rsidP="00E075B9">
      <w:pPr>
        <w:pStyle w:val="a7"/>
        <w:shd w:val="clear" w:color="auto" w:fill="FFFFFF"/>
        <w:jc w:val="both"/>
        <w:rPr>
          <w:rFonts w:asciiTheme="majorBidi" w:hAnsiTheme="majorBidi" w:cstheme="majorBidi"/>
          <w:b/>
          <w:bCs/>
          <w:sz w:val="28"/>
          <w:szCs w:val="28"/>
          <w:u w:val="single"/>
          <w:lang w:val="en-CA"/>
        </w:rPr>
      </w:pPr>
    </w:p>
    <w:p w:rsidR="00E075B9" w:rsidRPr="00112740" w:rsidRDefault="00E075B9" w:rsidP="00E075B9">
      <w:pPr>
        <w:pStyle w:val="a7"/>
        <w:shd w:val="clear" w:color="auto" w:fill="FFFFFF"/>
        <w:jc w:val="both"/>
        <w:rPr>
          <w:rFonts w:asciiTheme="majorBidi" w:hAnsiTheme="majorBidi" w:cstheme="majorBidi"/>
          <w:b/>
          <w:bCs/>
          <w:sz w:val="28"/>
          <w:szCs w:val="28"/>
          <w:u w:val="single"/>
          <w:lang w:val="en-CA"/>
        </w:rPr>
      </w:pPr>
      <w:r w:rsidRPr="00112740">
        <w:rPr>
          <w:rFonts w:asciiTheme="majorBidi" w:hAnsiTheme="majorBidi" w:cstheme="majorBidi"/>
          <w:b/>
          <w:bCs/>
          <w:sz w:val="28"/>
          <w:szCs w:val="28"/>
          <w:u w:val="single"/>
          <w:lang w:val="en-CA"/>
        </w:rPr>
        <w:t>Methods Requiring a Test Vehicle</w:t>
      </w:r>
    </w:p>
    <w:p w:rsidR="00E075B9" w:rsidRDefault="00E075B9" w:rsidP="00AF6C8D">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AF6C8D">
        <w:rPr>
          <w:rFonts w:asciiTheme="majorBidi" w:eastAsia="TimesTen-Roman" w:hAnsiTheme="majorBidi" w:cstheme="majorBidi"/>
          <w:sz w:val="28"/>
          <w:szCs w:val="28"/>
          <w:lang w:val="en-CA"/>
        </w:rPr>
        <w:t>This category involves three possible techniques: floating-car, average-speed, and moving-vehicle techniques.</w:t>
      </w:r>
    </w:p>
    <w:p w:rsidR="00AF6C8D" w:rsidRDefault="00AF6C8D" w:rsidP="00AF6C8D">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AF6C8D">
        <w:rPr>
          <w:rFonts w:asciiTheme="majorBidi" w:hAnsiTheme="majorBidi" w:cstheme="majorBidi"/>
          <w:b/>
          <w:bCs/>
          <w:i/>
          <w:iCs/>
          <w:sz w:val="28"/>
          <w:szCs w:val="28"/>
          <w:lang w:val="en-CA"/>
        </w:rPr>
        <w:t xml:space="preserve">Floating-Car Technique. </w:t>
      </w:r>
      <w:r w:rsidRPr="00AF6C8D">
        <w:rPr>
          <w:rFonts w:asciiTheme="majorBidi" w:eastAsia="TimesTen-Roman" w:hAnsiTheme="majorBidi" w:cstheme="majorBidi"/>
          <w:sz w:val="28"/>
          <w:szCs w:val="28"/>
          <w:lang w:val="en-CA"/>
        </w:rPr>
        <w:t xml:space="preserve">In this method, the test car is driven by an observer along the test section so that the test car “floats” with the traffic. The driver of the test vehicle attempts to pass as many vehicles as those that pass his test vehicle. The time taken to traverse the study section is recorded. This is repeated, and the average time is recorded as the travel time. The minimum number of test runs can be determined </w:t>
      </w:r>
      <w:r>
        <w:rPr>
          <w:rFonts w:asciiTheme="majorBidi" w:eastAsia="TimesTen-Roman" w:hAnsiTheme="majorBidi" w:cstheme="majorBidi"/>
          <w:sz w:val="28"/>
          <w:szCs w:val="28"/>
          <w:lang w:val="en-CA"/>
        </w:rPr>
        <w:t>using an equation below</w:t>
      </w:r>
      <w:r w:rsidRPr="00AF6C8D">
        <w:rPr>
          <w:rFonts w:asciiTheme="majorBidi" w:eastAsia="TimesTen-Roman" w:hAnsiTheme="majorBidi" w:cstheme="majorBidi"/>
          <w:sz w:val="28"/>
          <w:szCs w:val="28"/>
          <w:lang w:val="en-CA"/>
        </w:rPr>
        <w:t xml:space="preserve">, using values of the </w:t>
      </w:r>
      <w:r w:rsidRPr="00AF6C8D">
        <w:rPr>
          <w:rFonts w:asciiTheme="majorBidi" w:hAnsiTheme="majorBidi" w:cstheme="majorBidi"/>
          <w:i/>
          <w:iCs/>
          <w:sz w:val="28"/>
          <w:szCs w:val="28"/>
          <w:lang w:val="en-CA"/>
        </w:rPr>
        <w:t xml:space="preserve">t </w:t>
      </w:r>
      <w:r w:rsidRPr="00AF6C8D">
        <w:rPr>
          <w:rFonts w:asciiTheme="majorBidi" w:eastAsia="TimesTen-Roman" w:hAnsiTheme="majorBidi" w:cstheme="majorBidi"/>
          <w:sz w:val="28"/>
          <w:szCs w:val="28"/>
          <w:lang w:val="en-CA"/>
        </w:rPr>
        <w:t xml:space="preserve">distribution rather than the </w:t>
      </w:r>
      <w:r w:rsidRPr="00AF6C8D">
        <w:rPr>
          <w:rFonts w:asciiTheme="majorBidi" w:hAnsiTheme="majorBidi" w:cstheme="majorBidi"/>
          <w:i/>
          <w:iCs/>
          <w:sz w:val="28"/>
          <w:szCs w:val="28"/>
          <w:lang w:val="en-CA"/>
        </w:rPr>
        <w:t xml:space="preserve">z </w:t>
      </w:r>
      <w:r w:rsidRPr="00AF6C8D">
        <w:rPr>
          <w:rFonts w:asciiTheme="majorBidi" w:eastAsia="TimesTen-Roman" w:hAnsiTheme="majorBidi" w:cstheme="majorBidi"/>
          <w:sz w:val="28"/>
          <w:szCs w:val="28"/>
          <w:lang w:val="en-CA"/>
        </w:rPr>
        <w:t xml:space="preserve">values. The reason is that the sample size for this type of study is usually less than 30, which makes the </w:t>
      </w:r>
      <w:r w:rsidRPr="00AF6C8D">
        <w:rPr>
          <w:rFonts w:asciiTheme="majorBidi" w:hAnsiTheme="majorBidi" w:cstheme="majorBidi"/>
          <w:i/>
          <w:iCs/>
          <w:sz w:val="28"/>
          <w:szCs w:val="28"/>
          <w:lang w:val="en-CA"/>
        </w:rPr>
        <w:t xml:space="preserve">t </w:t>
      </w:r>
      <w:r w:rsidRPr="00AF6C8D">
        <w:rPr>
          <w:rFonts w:asciiTheme="majorBidi" w:eastAsia="TimesTen-Roman" w:hAnsiTheme="majorBidi" w:cstheme="majorBidi"/>
          <w:sz w:val="28"/>
          <w:szCs w:val="28"/>
          <w:lang w:val="en-CA"/>
        </w:rPr>
        <w:t>distribution more appropriate. The equation is</w:t>
      </w:r>
      <w:r>
        <w:rPr>
          <w:rFonts w:asciiTheme="majorBidi" w:eastAsia="TimesTen-Roman" w:hAnsiTheme="majorBidi" w:cstheme="majorBidi"/>
          <w:sz w:val="28"/>
          <w:szCs w:val="28"/>
          <w:lang w:val="en-CA"/>
        </w:rPr>
        <w:t>:</w:t>
      </w:r>
    </w:p>
    <w:p w:rsidR="00AF6C8D" w:rsidRDefault="00AF6C8D" w:rsidP="00AF6C8D">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735CDC" w:rsidRDefault="00735CDC" w:rsidP="00AF6C8D">
      <w:pPr>
        <w:autoSpaceDE w:val="0"/>
        <w:autoSpaceDN w:val="0"/>
        <w:bidi w:val="0"/>
        <w:adjustRightInd w:val="0"/>
        <w:spacing w:after="0" w:line="240" w:lineRule="auto"/>
        <w:jc w:val="both"/>
        <w:rPr>
          <w:rFonts w:asciiTheme="majorBidi" w:hAnsiTheme="majorBidi" w:cstheme="majorBidi"/>
          <w:b/>
          <w:bCs/>
          <w:color w:val="000000"/>
          <w:sz w:val="28"/>
          <w:szCs w:val="28"/>
        </w:rPr>
      </w:pPr>
      <w:r>
        <w:rPr>
          <w:rFonts w:asciiTheme="majorBidi" w:hAnsiTheme="majorBidi" w:cstheme="majorBidi"/>
          <w:b/>
          <w:bCs/>
          <w:noProof/>
          <w:color w:val="000000"/>
          <w:sz w:val="28"/>
          <w:szCs w:val="28"/>
          <w:lang w:val="en-CA" w:eastAsia="en-CA"/>
        </w:rPr>
        <w:drawing>
          <wp:inline distT="0" distB="0" distL="0" distR="0">
            <wp:extent cx="1590897" cy="609685"/>
            <wp:effectExtent l="19050" t="0" r="9303" b="0"/>
            <wp:docPr id="1" name="صورة 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7"/>
                    <a:stretch>
                      <a:fillRect/>
                    </a:stretch>
                  </pic:blipFill>
                  <pic:spPr>
                    <a:xfrm>
                      <a:off x="0" y="0"/>
                      <a:ext cx="1590897" cy="609685"/>
                    </a:xfrm>
                    <a:prstGeom prst="rect">
                      <a:avLst/>
                    </a:prstGeom>
                  </pic:spPr>
                </pic:pic>
              </a:graphicData>
            </a:graphic>
          </wp:inline>
        </w:drawing>
      </w:r>
    </w:p>
    <w:p w:rsidR="00735CDC" w:rsidRPr="00735CDC" w:rsidRDefault="00735CDC" w:rsidP="00735CDC">
      <w:pPr>
        <w:autoSpaceDE w:val="0"/>
        <w:autoSpaceDN w:val="0"/>
        <w:bidi w:val="0"/>
        <w:adjustRightInd w:val="0"/>
        <w:spacing w:after="0" w:line="240" w:lineRule="auto"/>
        <w:rPr>
          <w:rFonts w:asciiTheme="majorBidi" w:eastAsia="TimesTen-Roman" w:hAnsiTheme="majorBidi" w:cstheme="majorBidi"/>
          <w:sz w:val="28"/>
          <w:szCs w:val="28"/>
          <w:lang w:val="en-CA"/>
        </w:rPr>
      </w:pPr>
      <w:r w:rsidRPr="00735CDC">
        <w:rPr>
          <w:rFonts w:asciiTheme="majorBidi" w:eastAsia="TimesTen-Roman" w:hAnsiTheme="majorBidi" w:cstheme="majorBidi"/>
          <w:sz w:val="28"/>
          <w:szCs w:val="28"/>
          <w:lang w:val="en-CA"/>
        </w:rPr>
        <w:t>where</w:t>
      </w:r>
    </w:p>
    <w:p w:rsidR="00735CDC" w:rsidRPr="00735CDC" w:rsidRDefault="00735CDC" w:rsidP="00735CDC">
      <w:pPr>
        <w:autoSpaceDE w:val="0"/>
        <w:autoSpaceDN w:val="0"/>
        <w:bidi w:val="0"/>
        <w:adjustRightInd w:val="0"/>
        <w:spacing w:after="0" w:line="240" w:lineRule="auto"/>
        <w:rPr>
          <w:rFonts w:asciiTheme="majorBidi" w:eastAsia="TimesTen-Roman" w:hAnsiTheme="majorBidi" w:cstheme="majorBidi"/>
          <w:sz w:val="28"/>
          <w:szCs w:val="28"/>
          <w:lang w:val="en-CA"/>
        </w:rPr>
      </w:pPr>
      <w:r w:rsidRPr="00735CDC">
        <w:rPr>
          <w:rFonts w:asciiTheme="majorBidi" w:eastAsia="TimesTen-Roman" w:hAnsiTheme="majorBidi" w:cstheme="majorBidi"/>
          <w:i/>
          <w:iCs/>
          <w:sz w:val="28"/>
          <w:szCs w:val="28"/>
          <w:lang w:val="en-CA"/>
        </w:rPr>
        <w:t xml:space="preserve">N </w:t>
      </w:r>
      <w:r w:rsidRPr="00735CDC">
        <w:rPr>
          <w:rFonts w:asciiTheme="majorBidi" w:eastAsia="TimesTen-Roman" w:hAnsiTheme="majorBidi" w:cstheme="majorBidi"/>
          <w:sz w:val="28"/>
          <w:szCs w:val="28"/>
          <w:lang w:val="en-CA"/>
        </w:rPr>
        <w:t>=sample size (minimum number of test runs)</w:t>
      </w:r>
      <w:r>
        <w:rPr>
          <w:rFonts w:asciiTheme="majorBidi" w:eastAsia="TimesTen-Roman" w:hAnsiTheme="majorBidi" w:cstheme="majorBidi"/>
          <w:sz w:val="28"/>
          <w:szCs w:val="28"/>
          <w:lang w:val="en-CA"/>
        </w:rPr>
        <w:t>.</w:t>
      </w:r>
    </w:p>
    <w:p w:rsidR="00735CDC" w:rsidRPr="00735CDC" w:rsidRDefault="00735CDC" w:rsidP="00735CDC">
      <w:pPr>
        <w:autoSpaceDE w:val="0"/>
        <w:autoSpaceDN w:val="0"/>
        <w:bidi w:val="0"/>
        <w:adjustRightInd w:val="0"/>
        <w:spacing w:after="0" w:line="240" w:lineRule="auto"/>
        <w:rPr>
          <w:rFonts w:asciiTheme="majorBidi" w:eastAsia="TimesTen-Roman" w:hAnsiTheme="majorBidi" w:cstheme="majorBidi"/>
          <w:sz w:val="28"/>
          <w:szCs w:val="28"/>
          <w:lang w:val="en-CA"/>
        </w:rPr>
      </w:pPr>
      <w:r w:rsidRPr="00735CDC">
        <w:rPr>
          <w:rFonts w:asciiTheme="majorBidi" w:eastAsia="TimesTen-Roman" w:hAnsiTheme="majorBidi" w:cstheme="majorBidi"/>
          <w:sz w:val="28"/>
          <w:szCs w:val="28"/>
          <w:lang w:val="en-CA"/>
        </w:rPr>
        <w:t>s = standard deviation (mi/h)</w:t>
      </w:r>
      <w:r>
        <w:rPr>
          <w:rFonts w:asciiTheme="majorBidi" w:eastAsia="TimesTen-Roman" w:hAnsiTheme="majorBidi" w:cstheme="majorBidi"/>
          <w:sz w:val="28"/>
          <w:szCs w:val="28"/>
          <w:lang w:val="en-CA"/>
        </w:rPr>
        <w:t>.</w:t>
      </w:r>
    </w:p>
    <w:p w:rsidR="00735CDC" w:rsidRPr="00735CDC" w:rsidRDefault="00735CDC" w:rsidP="00735CDC">
      <w:pPr>
        <w:autoSpaceDE w:val="0"/>
        <w:autoSpaceDN w:val="0"/>
        <w:bidi w:val="0"/>
        <w:adjustRightInd w:val="0"/>
        <w:spacing w:after="0" w:line="240" w:lineRule="auto"/>
        <w:rPr>
          <w:rFonts w:asciiTheme="majorBidi" w:eastAsia="TimesTen-Roman" w:hAnsiTheme="majorBidi" w:cstheme="majorBidi"/>
          <w:sz w:val="28"/>
          <w:szCs w:val="28"/>
          <w:lang w:val="en-CA"/>
        </w:rPr>
      </w:pPr>
      <w:r w:rsidRPr="00735CDC">
        <w:rPr>
          <w:rFonts w:asciiTheme="majorBidi" w:eastAsia="TimesTen-Roman" w:hAnsiTheme="majorBidi" w:cstheme="majorBidi"/>
          <w:i/>
          <w:iCs/>
          <w:sz w:val="28"/>
          <w:szCs w:val="28"/>
          <w:lang w:val="en-CA"/>
        </w:rPr>
        <w:t xml:space="preserve">d </w:t>
      </w:r>
      <w:r w:rsidRPr="00735CDC">
        <w:rPr>
          <w:rFonts w:asciiTheme="majorBidi" w:eastAsia="TimesTen-Roman" w:hAnsiTheme="majorBidi" w:cstheme="majorBidi"/>
          <w:sz w:val="28"/>
          <w:szCs w:val="28"/>
          <w:lang w:val="en-CA"/>
        </w:rPr>
        <w:t>= limit of acceptable error in the speed estimate (mi/h)</w:t>
      </w:r>
      <w:r>
        <w:rPr>
          <w:rFonts w:asciiTheme="majorBidi" w:eastAsia="TimesTen-Roman" w:hAnsiTheme="majorBidi" w:cstheme="majorBidi"/>
          <w:sz w:val="28"/>
          <w:szCs w:val="28"/>
          <w:lang w:val="en-CA"/>
        </w:rPr>
        <w:t>.</w:t>
      </w:r>
    </w:p>
    <w:p w:rsidR="00735CDC" w:rsidRPr="00735CDC" w:rsidRDefault="003927F8" w:rsidP="00735CDC">
      <w:pPr>
        <w:autoSpaceDE w:val="0"/>
        <w:autoSpaceDN w:val="0"/>
        <w:bidi w:val="0"/>
        <w:adjustRightInd w:val="0"/>
        <w:spacing w:after="0" w:line="240" w:lineRule="auto"/>
        <w:rPr>
          <w:rFonts w:asciiTheme="majorBidi" w:eastAsia="TimesTen-Roman" w:hAnsiTheme="majorBidi" w:cstheme="majorBidi"/>
          <w:sz w:val="28"/>
          <w:szCs w:val="28"/>
          <w:lang w:val="en-CA"/>
        </w:rPr>
      </w:pPr>
      <m:oMath>
        <m:sSub>
          <m:sSubPr>
            <m:ctrlPr>
              <w:rPr>
                <w:rFonts w:ascii="Cambria Math" w:eastAsia="TimesTen-Roman" w:hAnsiTheme="majorBidi" w:cstheme="majorBidi"/>
                <w:i/>
                <w:iCs/>
                <w:sz w:val="28"/>
                <w:szCs w:val="28"/>
                <w:lang w:val="en-CA"/>
              </w:rPr>
            </m:ctrlPr>
          </m:sSubPr>
          <m:e>
            <m:r>
              <w:rPr>
                <w:rFonts w:ascii="Cambria Math" w:eastAsia="TimesTen-Roman" w:hAnsi="Cambria Math" w:cstheme="majorBidi"/>
                <w:sz w:val="28"/>
                <w:szCs w:val="28"/>
                <w:lang w:val="en-CA"/>
              </w:rPr>
              <m:t>t</m:t>
            </m:r>
            <m:r>
              <w:rPr>
                <w:rFonts w:ascii="Cambria Math" w:eastAsia="TimesTen-Roman" w:hAnsiTheme="majorBidi" w:cstheme="majorBidi"/>
                <w:sz w:val="28"/>
                <w:szCs w:val="28"/>
                <w:lang w:val="en-CA"/>
              </w:rPr>
              <m:t xml:space="preserve"> </m:t>
            </m:r>
          </m:e>
          <m:sub>
            <m:r>
              <w:rPr>
                <w:rFonts w:ascii="Cambria Math" w:eastAsia="TimesTen-Roman" w:hAnsi="Cambria Math" w:cstheme="majorBidi"/>
                <w:sz w:val="28"/>
                <w:szCs w:val="28"/>
                <w:lang w:val="en-CA"/>
              </w:rPr>
              <m:t>α</m:t>
            </m:r>
          </m:sub>
        </m:sSub>
      </m:oMath>
      <w:r w:rsidR="00735CDC" w:rsidRPr="00735CDC">
        <w:rPr>
          <w:rFonts w:asciiTheme="majorBidi" w:eastAsia="TimesTen-Roman" w:hAnsiTheme="majorBidi" w:cstheme="majorBidi"/>
          <w:sz w:val="28"/>
          <w:szCs w:val="28"/>
          <w:lang w:val="en-CA"/>
        </w:rPr>
        <w:t xml:space="preserve">= value of the student’s </w:t>
      </w:r>
      <w:r w:rsidR="00735CDC" w:rsidRPr="00735CDC">
        <w:rPr>
          <w:rFonts w:asciiTheme="majorBidi" w:eastAsia="TimesTen-Roman" w:hAnsiTheme="majorBidi" w:cstheme="majorBidi"/>
          <w:i/>
          <w:iCs/>
          <w:sz w:val="28"/>
          <w:szCs w:val="28"/>
          <w:lang w:val="en-CA"/>
        </w:rPr>
        <w:t xml:space="preserve">t </w:t>
      </w:r>
      <w:r w:rsidR="00735CDC" w:rsidRPr="00735CDC">
        <w:rPr>
          <w:rFonts w:asciiTheme="majorBidi" w:eastAsia="TimesTen-Roman" w:hAnsiTheme="majorBidi" w:cstheme="majorBidi"/>
          <w:sz w:val="28"/>
          <w:szCs w:val="28"/>
          <w:lang w:val="en-CA"/>
        </w:rPr>
        <w:t xml:space="preserve">distribution with (1 _ </w:t>
      </w:r>
      <m:oMath>
        <m:r>
          <w:rPr>
            <w:rFonts w:ascii="Cambria Math" w:eastAsia="TimesTen-Roman" w:hAnsi="Cambria Math" w:cs="Calibri"/>
            <w:sz w:val="28"/>
            <w:szCs w:val="28"/>
            <w:lang w:val="en-CA"/>
          </w:rPr>
          <m:t>α</m:t>
        </m:r>
      </m:oMath>
      <w:r w:rsidR="00735CDC" w:rsidRPr="00735CDC">
        <w:rPr>
          <w:rFonts w:asciiTheme="majorBidi" w:eastAsia="TimesTen-Roman" w:hAnsiTheme="majorBidi" w:cstheme="majorBidi"/>
          <w:sz w:val="28"/>
          <w:szCs w:val="28"/>
          <w:lang w:val="en-CA"/>
        </w:rPr>
        <w:t xml:space="preserve"> /2) confidence level and (N _ 1) degrees of freedom</w:t>
      </w:r>
    </w:p>
    <w:p w:rsidR="00735CDC" w:rsidRDefault="00735CDC" w:rsidP="00735CDC">
      <w:pPr>
        <w:autoSpaceDE w:val="0"/>
        <w:autoSpaceDN w:val="0"/>
        <w:bidi w:val="0"/>
        <w:adjustRightInd w:val="0"/>
        <w:spacing w:after="0" w:line="240" w:lineRule="auto"/>
        <w:jc w:val="both"/>
        <w:rPr>
          <w:rFonts w:asciiTheme="majorBidi" w:eastAsia="TimesTen-Roman" w:hAnsiTheme="majorBidi" w:cstheme="majorBidi"/>
          <w:sz w:val="28"/>
          <w:szCs w:val="28"/>
          <w:lang w:val="en-CA"/>
        </w:rPr>
      </w:pPr>
      <m:oMath>
        <m:r>
          <w:rPr>
            <w:rFonts w:ascii="Cambria Math" w:eastAsia="TimesTen-Roman" w:hAnsi="Cambria Math" w:cstheme="majorBidi"/>
            <w:sz w:val="28"/>
            <w:szCs w:val="28"/>
            <w:lang w:val="en-CA"/>
          </w:rPr>
          <m:t>α</m:t>
        </m:r>
      </m:oMath>
      <w:r w:rsidRPr="00735CDC">
        <w:rPr>
          <w:rFonts w:asciiTheme="majorBidi" w:eastAsia="TimesTen-Roman" w:hAnsiTheme="majorBidi" w:cstheme="majorBidi"/>
          <w:sz w:val="28"/>
          <w:szCs w:val="28"/>
          <w:lang w:val="en-CA"/>
        </w:rPr>
        <w:t xml:space="preserve"> = significance level</w:t>
      </w:r>
      <w:r>
        <w:rPr>
          <w:rFonts w:asciiTheme="majorBidi" w:eastAsia="TimesTen-Roman" w:hAnsiTheme="majorBidi" w:cstheme="majorBidi"/>
          <w:sz w:val="28"/>
          <w:szCs w:val="28"/>
          <w:lang w:val="en-CA"/>
        </w:rPr>
        <w:t>.</w:t>
      </w:r>
    </w:p>
    <w:p w:rsidR="00735CDC" w:rsidRDefault="00735CDC" w:rsidP="00735CDC">
      <w:pPr>
        <w:autoSpaceDE w:val="0"/>
        <w:autoSpaceDN w:val="0"/>
        <w:bidi w:val="0"/>
        <w:adjustRightInd w:val="0"/>
        <w:spacing w:after="0" w:line="240" w:lineRule="auto"/>
        <w:jc w:val="both"/>
        <w:rPr>
          <w:rFonts w:asciiTheme="majorBidi" w:hAnsiTheme="majorBidi" w:cstheme="majorBidi"/>
          <w:b/>
          <w:bCs/>
          <w:color w:val="000000"/>
          <w:sz w:val="28"/>
          <w:szCs w:val="28"/>
        </w:rPr>
      </w:pPr>
    </w:p>
    <w:p w:rsidR="00417101" w:rsidRDefault="00417101" w:rsidP="00417101">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417101">
        <w:rPr>
          <w:rFonts w:asciiTheme="majorBidi" w:eastAsia="TimesTen-Roman" w:hAnsiTheme="majorBidi" w:cstheme="majorBidi"/>
          <w:sz w:val="28"/>
          <w:szCs w:val="28"/>
          <w:lang w:val="en-CA"/>
        </w:rPr>
        <w:t>The limit of acceptable error used depends on the purpose of the study. The following limits are commonly used:</w:t>
      </w:r>
    </w:p>
    <w:p w:rsidR="00417101" w:rsidRPr="00417101" w:rsidRDefault="00417101" w:rsidP="00417101">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417101">
        <w:rPr>
          <w:rFonts w:asciiTheme="majorBidi" w:eastAsia="TimesTen-Roman" w:hAnsiTheme="majorBidi" w:cstheme="majorBidi"/>
          <w:sz w:val="28"/>
          <w:szCs w:val="28"/>
          <w:lang w:val="en-CA"/>
        </w:rPr>
        <w:t xml:space="preserve">• Before-and-after studies: </w:t>
      </w:r>
      <w:r w:rsidRPr="00417101">
        <w:rPr>
          <w:rFonts w:asciiTheme="majorBidi" w:eastAsia="TimesTen-Roman" w:hAnsiTheme="majorBidi" w:cstheme="majorBidi"/>
          <w:sz w:val="28"/>
          <w:szCs w:val="28"/>
          <w:lang w:val="en-CA"/>
        </w:rPr>
        <w:tab/>
        <w:t xml:space="preserve">1.0 to </w:t>
      </w:r>
      <w:r w:rsidRPr="00417101">
        <w:rPr>
          <w:rFonts w:asciiTheme="majorBidi" w:eastAsia="TimesTen-Roman" w:hAnsiTheme="majorBidi" w:cstheme="majorBidi"/>
          <w:sz w:val="28"/>
          <w:szCs w:val="28"/>
          <w:lang w:val="en-CA"/>
        </w:rPr>
        <w:tab/>
        <w:t>3.0 mi/h</w:t>
      </w:r>
    </w:p>
    <w:p w:rsidR="00417101" w:rsidRPr="00417101" w:rsidRDefault="00417101" w:rsidP="00417101">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417101">
        <w:rPr>
          <w:rFonts w:asciiTheme="majorBidi" w:eastAsia="TimesTen-Roman" w:hAnsiTheme="majorBidi" w:cstheme="majorBidi"/>
          <w:sz w:val="28"/>
          <w:szCs w:val="28"/>
          <w:lang w:val="en-CA"/>
        </w:rPr>
        <w:t xml:space="preserve">• Traffic operation, economic evaluations, and trend analyses: </w:t>
      </w:r>
      <w:r w:rsidRPr="00417101">
        <w:rPr>
          <w:rFonts w:asciiTheme="majorBidi" w:eastAsia="TimesTen-Roman" w:hAnsiTheme="majorBidi" w:cstheme="majorBidi"/>
          <w:sz w:val="28"/>
          <w:szCs w:val="28"/>
          <w:lang w:val="en-CA"/>
        </w:rPr>
        <w:tab/>
        <w:t xml:space="preserve">2.0 to </w:t>
      </w:r>
      <w:r w:rsidRPr="00417101">
        <w:rPr>
          <w:rFonts w:asciiTheme="majorBidi" w:eastAsia="TimesTen-Roman" w:hAnsiTheme="majorBidi" w:cstheme="majorBidi"/>
          <w:sz w:val="28"/>
          <w:szCs w:val="28"/>
          <w:lang w:val="en-CA"/>
        </w:rPr>
        <w:tab/>
        <w:t>4.0 mi/h</w:t>
      </w:r>
    </w:p>
    <w:p w:rsidR="00417101" w:rsidRDefault="00417101" w:rsidP="00417101">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417101">
        <w:rPr>
          <w:rFonts w:asciiTheme="majorBidi" w:eastAsia="TimesTen-Roman" w:hAnsiTheme="majorBidi" w:cstheme="majorBidi"/>
          <w:sz w:val="28"/>
          <w:szCs w:val="28"/>
          <w:lang w:val="en-CA"/>
        </w:rPr>
        <w:t xml:space="preserve">• Highway needs and transportation planning studies: </w:t>
      </w:r>
      <w:r w:rsidRPr="00417101">
        <w:rPr>
          <w:rFonts w:asciiTheme="majorBidi" w:eastAsia="TimesTen-Roman" w:hAnsiTheme="majorBidi" w:cstheme="majorBidi"/>
          <w:sz w:val="28"/>
          <w:szCs w:val="28"/>
          <w:lang w:val="en-CA"/>
        </w:rPr>
        <w:tab/>
        <w:t xml:space="preserve">3.0 to </w:t>
      </w:r>
      <w:r w:rsidRPr="00417101">
        <w:rPr>
          <w:rFonts w:asciiTheme="majorBidi" w:eastAsia="TimesTen-Roman" w:hAnsiTheme="majorBidi" w:cstheme="majorBidi"/>
          <w:sz w:val="28"/>
          <w:szCs w:val="28"/>
          <w:lang w:val="en-CA"/>
        </w:rPr>
        <w:tab/>
        <w:t>5.0 mi/h</w:t>
      </w:r>
    </w:p>
    <w:p w:rsidR="00417101" w:rsidRDefault="00417101" w:rsidP="00417101">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417101" w:rsidRPr="00417101" w:rsidRDefault="00417101" w:rsidP="00417101">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417101">
        <w:rPr>
          <w:rFonts w:asciiTheme="majorBidi" w:hAnsiTheme="majorBidi" w:cstheme="majorBidi"/>
          <w:b/>
          <w:bCs/>
          <w:i/>
          <w:iCs/>
          <w:sz w:val="28"/>
          <w:szCs w:val="28"/>
          <w:lang w:val="en-CA"/>
        </w:rPr>
        <w:t xml:space="preserve">Average-Speed Technique. </w:t>
      </w:r>
      <w:r w:rsidRPr="00417101">
        <w:rPr>
          <w:rFonts w:asciiTheme="majorBidi" w:eastAsia="TimesTen-Roman" w:hAnsiTheme="majorBidi" w:cstheme="majorBidi"/>
          <w:sz w:val="28"/>
          <w:szCs w:val="28"/>
          <w:lang w:val="en-CA"/>
        </w:rPr>
        <w:t>This technique involves driving the test car along the length of the test section at a speed that, in the opinion of the driver, is the average speed of the traffic stream. The time required to traverse the test section is noted. The test run is repeated for the minimum number of times, determined from above, and</w:t>
      </w:r>
      <w:r>
        <w:rPr>
          <w:rFonts w:asciiTheme="majorBidi" w:eastAsia="TimesTen-Roman" w:hAnsiTheme="majorBidi" w:cstheme="majorBidi"/>
          <w:sz w:val="28"/>
          <w:szCs w:val="28"/>
          <w:lang w:val="en-CA"/>
        </w:rPr>
        <w:t xml:space="preserve"> </w:t>
      </w:r>
      <w:r w:rsidRPr="00417101">
        <w:rPr>
          <w:rFonts w:asciiTheme="majorBidi" w:eastAsia="TimesTen-Roman" w:hAnsiTheme="majorBidi" w:cstheme="majorBidi"/>
          <w:sz w:val="28"/>
          <w:szCs w:val="28"/>
          <w:lang w:val="en-CA"/>
        </w:rPr>
        <w:t>the average time is recorded as the travel time.</w:t>
      </w:r>
    </w:p>
    <w:p w:rsidR="00417101" w:rsidRDefault="00417101" w:rsidP="005A13E7">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417101">
        <w:rPr>
          <w:rFonts w:asciiTheme="majorBidi" w:eastAsia="TimesTen-Roman" w:hAnsiTheme="majorBidi" w:cstheme="majorBidi"/>
          <w:sz w:val="28"/>
          <w:szCs w:val="28"/>
          <w:lang w:val="en-CA"/>
        </w:rPr>
        <w:t>In each of these methods, it is first necessary to clearly identify the test section. The way the travel time is usually obtained is that the observer starts a stopwatch at the beginning point of the test section and stops at the end. Additional data also may be obtained by recording the times at which the test vehicle arrives at specific</w:t>
      </w:r>
      <w:r w:rsidR="003A4621">
        <w:rPr>
          <w:rFonts w:asciiTheme="majorBidi" w:eastAsia="TimesTen-Roman" w:hAnsiTheme="majorBidi" w:cstheme="majorBidi"/>
          <w:sz w:val="28"/>
          <w:szCs w:val="28"/>
          <w:lang w:val="en-CA"/>
        </w:rPr>
        <w:t xml:space="preserve"> </w:t>
      </w:r>
      <w:r w:rsidR="003A4621" w:rsidRPr="003A4621">
        <w:rPr>
          <w:rFonts w:asciiTheme="majorBidi" w:eastAsia="TimesTen-Roman" w:hAnsiTheme="majorBidi" w:cstheme="majorBidi"/>
          <w:sz w:val="28"/>
          <w:szCs w:val="28"/>
          <w:lang w:val="en-CA"/>
        </w:rPr>
        <w:t xml:space="preserve">locations which have been identified before the start of the test runs. A second stopwatch also may be used to determine the time that passes each time the vehicle is stopped. The sum of these times for any test run will give the stopped-time delay for that run. Table </w:t>
      </w:r>
      <w:r w:rsidR="005A13E7">
        <w:rPr>
          <w:rFonts w:asciiTheme="majorBidi" w:eastAsia="TimesTen-Roman" w:hAnsiTheme="majorBidi" w:cstheme="majorBidi"/>
          <w:sz w:val="28"/>
          <w:szCs w:val="28"/>
          <w:lang w:val="en-CA"/>
        </w:rPr>
        <w:t>1</w:t>
      </w:r>
      <w:r w:rsidR="003A4621" w:rsidRPr="003A4621">
        <w:rPr>
          <w:rFonts w:asciiTheme="majorBidi" w:eastAsia="TimesTen-Roman" w:hAnsiTheme="majorBidi" w:cstheme="majorBidi"/>
          <w:sz w:val="28"/>
          <w:szCs w:val="28"/>
          <w:lang w:val="en-CA"/>
        </w:rPr>
        <w:t xml:space="preserve"> shows an example of a set of data obtained for such a study.</w:t>
      </w:r>
    </w:p>
    <w:p w:rsidR="00CE016B" w:rsidRDefault="00CE016B" w:rsidP="00CE016B">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CE016B" w:rsidRPr="00CE016B" w:rsidRDefault="00CE016B" w:rsidP="00CE016B">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CE016B">
        <w:rPr>
          <w:rFonts w:asciiTheme="majorBidi" w:hAnsiTheme="majorBidi" w:cstheme="majorBidi"/>
          <w:b/>
          <w:bCs/>
          <w:sz w:val="28"/>
          <w:szCs w:val="28"/>
          <w:lang w:val="en-CA"/>
        </w:rPr>
        <w:t xml:space="preserve">Table 1 </w:t>
      </w:r>
      <w:r w:rsidRPr="00CE016B">
        <w:rPr>
          <w:rFonts w:asciiTheme="majorBidi" w:eastAsia="RotisSansSerif-Light" w:hAnsiTheme="majorBidi" w:cstheme="majorBidi"/>
          <w:sz w:val="28"/>
          <w:szCs w:val="28"/>
          <w:lang w:val="en-CA"/>
        </w:rPr>
        <w:t>Speed and Delay Information</w:t>
      </w:r>
      <w:r>
        <w:rPr>
          <w:rFonts w:asciiTheme="majorBidi" w:eastAsia="RotisSansSerif-Light" w:hAnsiTheme="majorBidi" w:cstheme="majorBidi"/>
          <w:sz w:val="28"/>
          <w:szCs w:val="28"/>
          <w:lang w:val="en-CA"/>
        </w:rPr>
        <w:t>.</w:t>
      </w:r>
    </w:p>
    <w:p w:rsidR="00CE016B" w:rsidRDefault="00CE016B" w:rsidP="00CE016B">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Pr>
          <w:rFonts w:asciiTheme="majorBidi" w:eastAsia="TimesTen-Roman" w:hAnsiTheme="majorBidi" w:cstheme="majorBidi"/>
          <w:noProof/>
          <w:sz w:val="28"/>
          <w:szCs w:val="28"/>
          <w:lang w:val="en-CA" w:eastAsia="en-CA"/>
        </w:rPr>
        <w:drawing>
          <wp:inline distT="0" distB="0" distL="0" distR="0">
            <wp:extent cx="6363589" cy="3667637"/>
            <wp:effectExtent l="19050" t="0" r="0" b="0"/>
            <wp:docPr id="2" name="صورة 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8"/>
                    <a:stretch>
                      <a:fillRect/>
                    </a:stretch>
                  </pic:blipFill>
                  <pic:spPr>
                    <a:xfrm>
                      <a:off x="0" y="0"/>
                      <a:ext cx="6363589" cy="3667637"/>
                    </a:xfrm>
                    <a:prstGeom prst="rect">
                      <a:avLst/>
                    </a:prstGeom>
                  </pic:spPr>
                </pic:pic>
              </a:graphicData>
            </a:graphic>
          </wp:inline>
        </w:drawing>
      </w:r>
    </w:p>
    <w:p w:rsidR="003A4621" w:rsidRPr="003A4621" w:rsidRDefault="003A4621" w:rsidP="003A4621">
      <w:pPr>
        <w:autoSpaceDE w:val="0"/>
        <w:autoSpaceDN w:val="0"/>
        <w:bidi w:val="0"/>
        <w:adjustRightInd w:val="0"/>
        <w:spacing w:after="0" w:line="240" w:lineRule="auto"/>
        <w:jc w:val="both"/>
        <w:rPr>
          <w:rFonts w:asciiTheme="majorBidi" w:hAnsiTheme="majorBidi" w:cstheme="majorBidi"/>
          <w:b/>
          <w:bCs/>
          <w:color w:val="000000"/>
          <w:sz w:val="28"/>
          <w:szCs w:val="28"/>
        </w:rPr>
      </w:pPr>
    </w:p>
    <w:p w:rsidR="005A13E7" w:rsidRDefault="00CE016B" w:rsidP="00CE016B">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CE016B">
        <w:rPr>
          <w:rFonts w:asciiTheme="majorBidi" w:eastAsia="TimesTen-Roman" w:hAnsiTheme="majorBidi" w:cstheme="majorBidi"/>
          <w:sz w:val="28"/>
          <w:szCs w:val="28"/>
          <w:lang w:val="en-CA"/>
        </w:rPr>
        <w:t>Alternatively, the driver alone can collect the data by using a laptop computer with internal clock and distance functions. The predetermined locations (control points) are first programmed into the computer. At the start of the run, the driver activates the clock and distance functions; then the driver presses the appropriate computer key for each specified location. The data are then recorded automatically. The causes of delay are then recorded by the driver on a tape recorder.</w:t>
      </w:r>
    </w:p>
    <w:p w:rsidR="00CE016B" w:rsidRDefault="00CE016B" w:rsidP="00CE016B">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AF31EF" w:rsidRPr="00AF31EF" w:rsidRDefault="00AF31EF" w:rsidP="004E2174">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AF31EF">
        <w:rPr>
          <w:rFonts w:asciiTheme="majorBidi" w:hAnsiTheme="majorBidi" w:cstheme="majorBidi"/>
          <w:b/>
          <w:bCs/>
          <w:i/>
          <w:iCs/>
          <w:sz w:val="28"/>
          <w:szCs w:val="28"/>
          <w:lang w:val="en-CA"/>
        </w:rPr>
        <w:t xml:space="preserve">Moving-Vehicle Technique. </w:t>
      </w:r>
      <w:r w:rsidRPr="00AF31EF">
        <w:rPr>
          <w:rFonts w:asciiTheme="majorBidi" w:eastAsia="TimesTen-Roman" w:hAnsiTheme="majorBidi" w:cstheme="majorBidi"/>
          <w:sz w:val="28"/>
          <w:szCs w:val="28"/>
          <w:lang w:val="en-CA"/>
        </w:rPr>
        <w:t xml:space="preserve">In this technique, the observer makes a round trip on a test section like the one shown in Figure </w:t>
      </w:r>
      <w:r w:rsidR="004E2174">
        <w:rPr>
          <w:rFonts w:asciiTheme="majorBidi" w:eastAsia="TimesTen-Roman" w:hAnsiTheme="majorBidi" w:cstheme="majorBidi"/>
          <w:sz w:val="28"/>
          <w:szCs w:val="28"/>
          <w:lang w:val="en-CA"/>
        </w:rPr>
        <w:t>1</w:t>
      </w:r>
      <w:r w:rsidRPr="00AF31EF">
        <w:rPr>
          <w:rFonts w:asciiTheme="majorBidi" w:eastAsia="TimesTen-Roman" w:hAnsiTheme="majorBidi" w:cstheme="majorBidi"/>
          <w:sz w:val="28"/>
          <w:szCs w:val="28"/>
          <w:lang w:val="en-CA"/>
        </w:rPr>
        <w:t xml:space="preserve">, where it is assumed that the road runs east to west. The observer starts collecting the relevant data at section X-X, drives the car eastward to section Y-Y, then turns the vehicle around and drives westward to section X-X again. </w:t>
      </w:r>
    </w:p>
    <w:p w:rsidR="00CE016B" w:rsidRDefault="00AF31EF" w:rsidP="00AF31EF">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AF31EF">
        <w:rPr>
          <w:rFonts w:asciiTheme="majorBidi" w:eastAsia="TimesTen-Roman" w:hAnsiTheme="majorBidi" w:cstheme="majorBidi"/>
          <w:sz w:val="28"/>
          <w:szCs w:val="28"/>
          <w:lang w:val="en-CA"/>
        </w:rPr>
        <w:t>The following data are collected as the test vehicle makes the round trip:</w:t>
      </w:r>
    </w:p>
    <w:p w:rsidR="000A2DF7" w:rsidRPr="000A2DF7" w:rsidRDefault="000A2DF7" w:rsidP="000A2DF7">
      <w:pPr>
        <w:autoSpaceDE w:val="0"/>
        <w:autoSpaceDN w:val="0"/>
        <w:bidi w:val="0"/>
        <w:adjustRightInd w:val="0"/>
        <w:spacing w:after="0" w:line="240" w:lineRule="auto"/>
        <w:rPr>
          <w:rFonts w:asciiTheme="majorBidi" w:eastAsia="TimesTen-Roman" w:hAnsiTheme="majorBidi" w:cstheme="majorBidi"/>
          <w:sz w:val="28"/>
          <w:szCs w:val="28"/>
          <w:lang w:val="en-CA"/>
        </w:rPr>
      </w:pPr>
      <w:r w:rsidRPr="000A2DF7">
        <w:rPr>
          <w:rFonts w:asciiTheme="majorBidi" w:eastAsia="TimesTen-Roman" w:hAnsiTheme="majorBidi" w:cstheme="majorBidi"/>
          <w:sz w:val="28"/>
          <w:szCs w:val="28"/>
          <w:lang w:val="en-CA"/>
        </w:rPr>
        <w:t>• The time it takes to travel east from X-X to Y-Y (</w:t>
      </w:r>
      <w:r w:rsidRPr="000A2DF7">
        <w:rPr>
          <w:rFonts w:asciiTheme="majorBidi" w:eastAsia="TimesTen-Roman" w:hAnsiTheme="majorBidi" w:cstheme="majorBidi"/>
          <w:i/>
          <w:iCs/>
          <w:sz w:val="28"/>
          <w:szCs w:val="28"/>
          <w:lang w:val="en-CA"/>
        </w:rPr>
        <w:t>Te</w:t>
      </w:r>
      <w:r w:rsidRPr="000A2DF7">
        <w:rPr>
          <w:rFonts w:asciiTheme="majorBidi" w:eastAsia="TimesTen-Roman" w:hAnsiTheme="majorBidi" w:cstheme="majorBidi"/>
          <w:sz w:val="28"/>
          <w:szCs w:val="28"/>
          <w:lang w:val="en-CA"/>
        </w:rPr>
        <w:t>), in minutes</w:t>
      </w:r>
      <w:r>
        <w:rPr>
          <w:rFonts w:asciiTheme="majorBidi" w:eastAsia="TimesTen-Roman" w:hAnsiTheme="majorBidi" w:cstheme="majorBidi"/>
          <w:sz w:val="28"/>
          <w:szCs w:val="28"/>
          <w:lang w:val="en-CA"/>
        </w:rPr>
        <w:t>.</w:t>
      </w:r>
    </w:p>
    <w:p w:rsidR="000A2DF7" w:rsidRPr="000A2DF7" w:rsidRDefault="000A2DF7" w:rsidP="000A2DF7">
      <w:pPr>
        <w:autoSpaceDE w:val="0"/>
        <w:autoSpaceDN w:val="0"/>
        <w:bidi w:val="0"/>
        <w:adjustRightInd w:val="0"/>
        <w:spacing w:after="0" w:line="240" w:lineRule="auto"/>
        <w:rPr>
          <w:rFonts w:asciiTheme="majorBidi" w:eastAsia="TimesTen-Roman" w:hAnsiTheme="majorBidi" w:cstheme="majorBidi"/>
          <w:sz w:val="28"/>
          <w:szCs w:val="28"/>
          <w:lang w:val="en-CA"/>
        </w:rPr>
      </w:pPr>
      <w:r w:rsidRPr="000A2DF7">
        <w:rPr>
          <w:rFonts w:asciiTheme="majorBidi" w:eastAsia="TimesTen-Roman" w:hAnsiTheme="majorBidi" w:cstheme="majorBidi"/>
          <w:sz w:val="28"/>
          <w:szCs w:val="28"/>
          <w:lang w:val="en-CA"/>
        </w:rPr>
        <w:t>• The time it takes to travel west from Y-Y to X-X (</w:t>
      </w:r>
      <w:r w:rsidRPr="000A2DF7">
        <w:rPr>
          <w:rFonts w:asciiTheme="majorBidi" w:eastAsia="TimesTen-Roman" w:hAnsiTheme="majorBidi" w:cstheme="majorBidi"/>
          <w:i/>
          <w:iCs/>
          <w:sz w:val="28"/>
          <w:szCs w:val="28"/>
          <w:lang w:val="en-CA"/>
        </w:rPr>
        <w:t>Tw</w:t>
      </w:r>
      <w:r w:rsidRPr="000A2DF7">
        <w:rPr>
          <w:rFonts w:asciiTheme="majorBidi" w:eastAsia="TimesTen-Roman" w:hAnsiTheme="majorBidi" w:cstheme="majorBidi"/>
          <w:sz w:val="28"/>
          <w:szCs w:val="28"/>
          <w:lang w:val="en-CA"/>
        </w:rPr>
        <w:t>), in minutes</w:t>
      </w:r>
      <w:r>
        <w:rPr>
          <w:rFonts w:asciiTheme="majorBidi" w:eastAsia="TimesTen-Roman" w:hAnsiTheme="majorBidi" w:cstheme="majorBidi"/>
          <w:sz w:val="28"/>
          <w:szCs w:val="28"/>
          <w:lang w:val="en-CA"/>
        </w:rPr>
        <w:t>.</w:t>
      </w:r>
    </w:p>
    <w:p w:rsidR="000A2DF7" w:rsidRDefault="000A2DF7" w:rsidP="000A2DF7">
      <w:pPr>
        <w:autoSpaceDE w:val="0"/>
        <w:autoSpaceDN w:val="0"/>
        <w:bidi w:val="0"/>
        <w:adjustRightInd w:val="0"/>
        <w:spacing w:after="0" w:line="240" w:lineRule="auto"/>
        <w:rPr>
          <w:rFonts w:asciiTheme="majorBidi" w:eastAsia="TimesTen-Roman" w:hAnsiTheme="majorBidi" w:cstheme="majorBidi"/>
          <w:sz w:val="28"/>
          <w:szCs w:val="28"/>
          <w:lang w:val="en-CA"/>
        </w:rPr>
      </w:pPr>
      <w:r w:rsidRPr="000A2DF7">
        <w:rPr>
          <w:rFonts w:asciiTheme="majorBidi" w:eastAsia="TimesTen-Roman" w:hAnsiTheme="majorBidi" w:cstheme="majorBidi"/>
          <w:sz w:val="28"/>
          <w:szCs w:val="28"/>
          <w:lang w:val="en-CA"/>
        </w:rPr>
        <w:t>• The number of vehicles traveling west in the opposite lane while the test car is</w:t>
      </w:r>
      <w:r>
        <w:rPr>
          <w:rFonts w:asciiTheme="majorBidi" w:eastAsia="TimesTen-Roman" w:hAnsiTheme="majorBidi" w:cstheme="majorBidi"/>
          <w:sz w:val="28"/>
          <w:szCs w:val="28"/>
          <w:lang w:val="en-CA"/>
        </w:rPr>
        <w:t xml:space="preserve"> </w:t>
      </w:r>
      <w:r w:rsidRPr="000A2DF7">
        <w:rPr>
          <w:rFonts w:asciiTheme="majorBidi" w:eastAsia="TimesTen-Roman" w:hAnsiTheme="majorBidi" w:cstheme="majorBidi"/>
          <w:sz w:val="28"/>
          <w:szCs w:val="28"/>
          <w:lang w:val="en-CA"/>
        </w:rPr>
        <w:t>traveling east (</w:t>
      </w:r>
      <w:r w:rsidRPr="000A2DF7">
        <w:rPr>
          <w:rFonts w:asciiTheme="majorBidi" w:eastAsia="TimesTen-Roman" w:hAnsiTheme="majorBidi" w:cstheme="majorBidi"/>
          <w:i/>
          <w:iCs/>
          <w:sz w:val="28"/>
          <w:szCs w:val="28"/>
          <w:lang w:val="en-CA"/>
        </w:rPr>
        <w:t>Ne</w:t>
      </w:r>
      <w:r w:rsidRPr="000A2DF7">
        <w:rPr>
          <w:rFonts w:asciiTheme="majorBidi" w:eastAsia="TimesTen-Roman" w:hAnsiTheme="majorBidi" w:cstheme="majorBidi"/>
          <w:sz w:val="28"/>
          <w:szCs w:val="28"/>
          <w:lang w:val="en-CA"/>
        </w:rPr>
        <w:t>)</w:t>
      </w:r>
      <w:r>
        <w:rPr>
          <w:rFonts w:asciiTheme="majorBidi" w:eastAsia="TimesTen-Roman" w:hAnsiTheme="majorBidi" w:cstheme="majorBidi"/>
          <w:sz w:val="28"/>
          <w:szCs w:val="28"/>
          <w:lang w:val="en-CA"/>
        </w:rPr>
        <w:t>.</w:t>
      </w:r>
    </w:p>
    <w:p w:rsidR="00480213" w:rsidRDefault="00480213" w:rsidP="00480213">
      <w:pPr>
        <w:autoSpaceDE w:val="0"/>
        <w:autoSpaceDN w:val="0"/>
        <w:bidi w:val="0"/>
        <w:adjustRightInd w:val="0"/>
        <w:spacing w:after="0" w:line="240" w:lineRule="auto"/>
        <w:rPr>
          <w:rFonts w:asciiTheme="majorBidi" w:eastAsia="TimesTen-Roman" w:hAnsiTheme="majorBidi" w:cstheme="majorBidi"/>
          <w:sz w:val="28"/>
          <w:szCs w:val="28"/>
          <w:lang w:val="en-CA"/>
        </w:rPr>
      </w:pPr>
    </w:p>
    <w:p w:rsidR="00480213" w:rsidRDefault="00884DA5" w:rsidP="004E2174">
      <w:pPr>
        <w:autoSpaceDE w:val="0"/>
        <w:autoSpaceDN w:val="0"/>
        <w:bidi w:val="0"/>
        <w:adjustRightInd w:val="0"/>
        <w:spacing w:after="0" w:line="240" w:lineRule="auto"/>
        <w:jc w:val="center"/>
        <w:rPr>
          <w:rFonts w:asciiTheme="majorBidi" w:hAnsiTheme="majorBidi" w:cstheme="majorBidi"/>
          <w:b/>
          <w:bCs/>
          <w:color w:val="000000"/>
          <w:sz w:val="28"/>
          <w:szCs w:val="28"/>
        </w:rPr>
      </w:pPr>
      <w:r>
        <w:rPr>
          <w:rFonts w:asciiTheme="majorBidi" w:hAnsiTheme="majorBidi" w:cstheme="majorBidi"/>
          <w:b/>
          <w:bCs/>
          <w:noProof/>
          <w:color w:val="000000"/>
          <w:sz w:val="28"/>
          <w:szCs w:val="28"/>
          <w:lang w:val="en-CA" w:eastAsia="en-CA"/>
        </w:rPr>
        <w:drawing>
          <wp:inline distT="0" distB="0" distL="0" distR="0">
            <wp:extent cx="3509469" cy="3127947"/>
            <wp:effectExtent l="19050" t="0" r="0" b="0"/>
            <wp:docPr id="3"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3516225" cy="3133969"/>
                    </a:xfrm>
                    <a:prstGeom prst="rect">
                      <a:avLst/>
                    </a:prstGeom>
                    <a:noFill/>
                    <a:ln w="9525">
                      <a:noFill/>
                      <a:miter lim="800000"/>
                      <a:headEnd/>
                      <a:tailEnd/>
                    </a:ln>
                  </pic:spPr>
                </pic:pic>
              </a:graphicData>
            </a:graphic>
          </wp:inline>
        </w:drawing>
      </w:r>
    </w:p>
    <w:p w:rsidR="004E2174" w:rsidRDefault="004E2174" w:rsidP="004E2174">
      <w:pPr>
        <w:autoSpaceDE w:val="0"/>
        <w:autoSpaceDN w:val="0"/>
        <w:bidi w:val="0"/>
        <w:adjustRightInd w:val="0"/>
        <w:spacing w:after="0" w:line="240" w:lineRule="auto"/>
        <w:jc w:val="center"/>
        <w:rPr>
          <w:rFonts w:asciiTheme="majorBidi" w:hAnsiTheme="majorBidi" w:cstheme="majorBidi"/>
          <w:b/>
          <w:bCs/>
          <w:color w:val="000000"/>
          <w:sz w:val="28"/>
          <w:szCs w:val="28"/>
        </w:rPr>
      </w:pPr>
    </w:p>
    <w:p w:rsidR="004E2174" w:rsidRDefault="004E2174" w:rsidP="004E2174">
      <w:pPr>
        <w:autoSpaceDE w:val="0"/>
        <w:autoSpaceDN w:val="0"/>
        <w:bidi w:val="0"/>
        <w:adjustRightInd w:val="0"/>
        <w:spacing w:after="0" w:line="240" w:lineRule="auto"/>
        <w:jc w:val="center"/>
        <w:rPr>
          <w:rFonts w:asciiTheme="majorBidi" w:eastAsia="RotisSansSerif-Light" w:hAnsiTheme="majorBidi" w:cstheme="majorBidi"/>
          <w:sz w:val="28"/>
          <w:szCs w:val="28"/>
          <w:lang w:val="en-CA"/>
        </w:rPr>
      </w:pPr>
      <w:r w:rsidRPr="004E2174">
        <w:rPr>
          <w:rFonts w:asciiTheme="majorBidi" w:hAnsiTheme="majorBidi" w:cstheme="majorBidi"/>
          <w:b/>
          <w:bCs/>
          <w:sz w:val="28"/>
          <w:szCs w:val="28"/>
          <w:lang w:val="en-CA"/>
        </w:rPr>
        <w:t xml:space="preserve">Figure 1 </w:t>
      </w:r>
      <w:r w:rsidRPr="004E2174">
        <w:rPr>
          <w:rFonts w:asciiTheme="majorBidi" w:eastAsia="RotisSansSerif-Light" w:hAnsiTheme="majorBidi" w:cstheme="majorBidi"/>
          <w:sz w:val="28"/>
          <w:szCs w:val="28"/>
          <w:lang w:val="en-CA"/>
        </w:rPr>
        <w:t>Test Site for Moving-Vehicle Method</w:t>
      </w:r>
      <w:r>
        <w:rPr>
          <w:rFonts w:asciiTheme="majorBidi" w:eastAsia="RotisSansSerif-Light" w:hAnsiTheme="majorBidi" w:cstheme="majorBidi"/>
          <w:sz w:val="28"/>
          <w:szCs w:val="28"/>
          <w:lang w:val="en-CA"/>
        </w:rPr>
        <w:t>.</w:t>
      </w:r>
    </w:p>
    <w:p w:rsidR="004E2174" w:rsidRDefault="004E2174" w:rsidP="004E2174">
      <w:pPr>
        <w:autoSpaceDE w:val="0"/>
        <w:autoSpaceDN w:val="0"/>
        <w:bidi w:val="0"/>
        <w:adjustRightInd w:val="0"/>
        <w:spacing w:after="0" w:line="240" w:lineRule="auto"/>
        <w:jc w:val="center"/>
        <w:rPr>
          <w:rFonts w:asciiTheme="majorBidi" w:eastAsia="RotisSansSerif-Light" w:hAnsiTheme="majorBidi" w:cstheme="majorBidi"/>
          <w:sz w:val="28"/>
          <w:szCs w:val="28"/>
          <w:lang w:val="en-CA"/>
        </w:rPr>
      </w:pPr>
    </w:p>
    <w:p w:rsidR="002F3844" w:rsidRPr="002F3844" w:rsidRDefault="002F3844" w:rsidP="002F3844">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2F3844">
        <w:rPr>
          <w:rFonts w:asciiTheme="majorBidi" w:eastAsia="TimesTen-Roman" w:hAnsiTheme="majorBidi" w:cstheme="majorBidi"/>
          <w:sz w:val="28"/>
          <w:szCs w:val="28"/>
          <w:lang w:val="en-CA"/>
        </w:rPr>
        <w:t>• The number of vehicles that overtake the test car while it is traveling west from</w:t>
      </w:r>
      <w:r>
        <w:rPr>
          <w:rFonts w:asciiTheme="majorBidi" w:eastAsia="TimesTen-Roman" w:hAnsiTheme="majorBidi" w:cstheme="majorBidi"/>
          <w:sz w:val="28"/>
          <w:szCs w:val="28"/>
          <w:lang w:val="en-CA"/>
        </w:rPr>
        <w:t xml:space="preserve"> </w:t>
      </w:r>
      <w:r w:rsidRPr="002F3844">
        <w:rPr>
          <w:rFonts w:asciiTheme="majorBidi" w:eastAsia="TimesTen-Roman" w:hAnsiTheme="majorBidi" w:cstheme="majorBidi"/>
          <w:sz w:val="28"/>
          <w:szCs w:val="28"/>
          <w:lang w:val="en-CA"/>
        </w:rPr>
        <w:t>Y-Y to X-X, that is, traveling in the westbound direction (</w:t>
      </w:r>
      <w:r w:rsidRPr="002F3844">
        <w:rPr>
          <w:rFonts w:asciiTheme="majorBidi" w:eastAsia="TimesTen-Roman" w:hAnsiTheme="majorBidi" w:cstheme="majorBidi"/>
          <w:i/>
          <w:iCs/>
          <w:sz w:val="28"/>
          <w:szCs w:val="28"/>
          <w:lang w:val="en-CA"/>
        </w:rPr>
        <w:t>Ow</w:t>
      </w:r>
      <w:r w:rsidRPr="002F3844">
        <w:rPr>
          <w:rFonts w:asciiTheme="majorBidi" w:eastAsia="TimesTen-Roman" w:hAnsiTheme="majorBidi" w:cstheme="majorBidi"/>
          <w:sz w:val="28"/>
          <w:szCs w:val="28"/>
          <w:lang w:val="en-CA"/>
        </w:rPr>
        <w:t>)</w:t>
      </w:r>
      <w:r>
        <w:rPr>
          <w:rFonts w:asciiTheme="majorBidi" w:eastAsia="TimesTen-Roman" w:hAnsiTheme="majorBidi" w:cstheme="majorBidi"/>
          <w:sz w:val="28"/>
          <w:szCs w:val="28"/>
          <w:lang w:val="en-CA"/>
        </w:rPr>
        <w:t>.</w:t>
      </w:r>
    </w:p>
    <w:p w:rsidR="004E2174" w:rsidRDefault="002F3844" w:rsidP="002F3844">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2F3844">
        <w:rPr>
          <w:rFonts w:asciiTheme="majorBidi" w:eastAsia="TimesTen-Roman" w:hAnsiTheme="majorBidi" w:cstheme="majorBidi"/>
          <w:sz w:val="28"/>
          <w:szCs w:val="28"/>
          <w:lang w:val="en-CA"/>
        </w:rPr>
        <w:t>• The number of vehicles that the test car passes while it is traveling west from Y-Y</w:t>
      </w:r>
      <w:r>
        <w:rPr>
          <w:rFonts w:asciiTheme="majorBidi" w:eastAsia="TimesTen-Roman" w:hAnsiTheme="majorBidi" w:cstheme="majorBidi"/>
          <w:sz w:val="28"/>
          <w:szCs w:val="28"/>
          <w:lang w:val="en-CA"/>
        </w:rPr>
        <w:t xml:space="preserve"> </w:t>
      </w:r>
      <w:r w:rsidRPr="002F3844">
        <w:rPr>
          <w:rFonts w:asciiTheme="majorBidi" w:eastAsia="TimesTen-Roman" w:hAnsiTheme="majorBidi" w:cstheme="majorBidi"/>
          <w:sz w:val="28"/>
          <w:szCs w:val="28"/>
          <w:lang w:val="en-CA"/>
        </w:rPr>
        <w:t>to X-X, that is, traveling in the westbound direction (</w:t>
      </w:r>
      <w:r w:rsidRPr="002F3844">
        <w:rPr>
          <w:rFonts w:asciiTheme="majorBidi" w:eastAsia="TimesTen-Roman" w:hAnsiTheme="majorBidi" w:cstheme="majorBidi"/>
          <w:i/>
          <w:iCs/>
          <w:sz w:val="28"/>
          <w:szCs w:val="28"/>
          <w:lang w:val="en-CA"/>
        </w:rPr>
        <w:t>Pw</w:t>
      </w:r>
      <w:r w:rsidRPr="002F3844">
        <w:rPr>
          <w:rFonts w:asciiTheme="majorBidi" w:eastAsia="TimesTen-Roman" w:hAnsiTheme="majorBidi" w:cstheme="majorBidi"/>
          <w:sz w:val="28"/>
          <w:szCs w:val="28"/>
          <w:lang w:val="en-CA"/>
        </w:rPr>
        <w:t>)</w:t>
      </w:r>
      <w:r>
        <w:rPr>
          <w:rFonts w:asciiTheme="majorBidi" w:eastAsia="TimesTen-Roman" w:hAnsiTheme="majorBidi" w:cstheme="majorBidi"/>
          <w:sz w:val="28"/>
          <w:szCs w:val="28"/>
          <w:lang w:val="en-CA"/>
        </w:rPr>
        <w:t>.</w:t>
      </w:r>
    </w:p>
    <w:p w:rsidR="002F3844" w:rsidRDefault="002F3844" w:rsidP="002F3844">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8355AA" w:rsidRDefault="008355AA" w:rsidP="008355AA">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8355AA">
        <w:rPr>
          <w:rFonts w:asciiTheme="majorBidi" w:eastAsia="TimesTen-Roman" w:hAnsiTheme="majorBidi" w:cstheme="majorBidi"/>
          <w:sz w:val="28"/>
          <w:szCs w:val="28"/>
          <w:lang w:val="en-CA"/>
        </w:rPr>
        <w:t>The volume (</w:t>
      </w:r>
      <w:r w:rsidRPr="008355AA">
        <w:rPr>
          <w:rFonts w:asciiTheme="majorBidi" w:eastAsia="TimesTen-Roman" w:hAnsiTheme="majorBidi" w:cstheme="majorBidi"/>
          <w:i/>
          <w:iCs/>
          <w:sz w:val="28"/>
          <w:szCs w:val="28"/>
          <w:lang w:val="en-CA"/>
        </w:rPr>
        <w:t>Vw</w:t>
      </w:r>
      <w:r w:rsidRPr="008355AA">
        <w:rPr>
          <w:rFonts w:asciiTheme="majorBidi" w:eastAsia="TimesTen-Roman" w:hAnsiTheme="majorBidi" w:cstheme="majorBidi"/>
          <w:sz w:val="28"/>
          <w:szCs w:val="28"/>
          <w:lang w:val="en-CA"/>
        </w:rPr>
        <w:t>) in the westbound direction can then be obtained from the expression:</w:t>
      </w:r>
    </w:p>
    <w:p w:rsidR="008355AA" w:rsidRDefault="008355AA" w:rsidP="008355AA">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8355AA" w:rsidRDefault="008355AA" w:rsidP="008355AA">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Pr>
          <w:rFonts w:asciiTheme="majorBidi" w:eastAsia="TimesTen-Roman" w:hAnsiTheme="majorBidi" w:cstheme="majorBidi"/>
          <w:noProof/>
          <w:sz w:val="28"/>
          <w:szCs w:val="28"/>
          <w:lang w:val="en-CA" w:eastAsia="en-CA"/>
        </w:rPr>
        <w:drawing>
          <wp:inline distT="0" distB="0" distL="0" distR="0">
            <wp:extent cx="1800476" cy="466790"/>
            <wp:effectExtent l="19050" t="0" r="9274" b="0"/>
            <wp:docPr id="4" name="صورة 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0"/>
                    <a:stretch>
                      <a:fillRect/>
                    </a:stretch>
                  </pic:blipFill>
                  <pic:spPr>
                    <a:xfrm>
                      <a:off x="0" y="0"/>
                      <a:ext cx="1800476" cy="466790"/>
                    </a:xfrm>
                    <a:prstGeom prst="rect">
                      <a:avLst/>
                    </a:prstGeom>
                  </pic:spPr>
                </pic:pic>
              </a:graphicData>
            </a:graphic>
          </wp:inline>
        </w:drawing>
      </w:r>
    </w:p>
    <w:p w:rsidR="000678A3" w:rsidRDefault="000678A3" w:rsidP="00D30387">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8355AA" w:rsidRDefault="008355AA" w:rsidP="000678A3">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8355AA">
        <w:rPr>
          <w:rFonts w:asciiTheme="majorBidi" w:eastAsia="TimesTen-Roman" w:hAnsiTheme="majorBidi" w:cstheme="majorBidi"/>
          <w:sz w:val="28"/>
          <w:szCs w:val="28"/>
          <w:lang w:val="en-CA"/>
        </w:rPr>
        <w:t>where (</w:t>
      </w:r>
      <w:r w:rsidRPr="008355AA">
        <w:rPr>
          <w:rFonts w:asciiTheme="majorBidi" w:eastAsia="TimesTen-Roman" w:hAnsiTheme="majorBidi" w:cstheme="majorBidi"/>
          <w:i/>
          <w:iCs/>
          <w:sz w:val="28"/>
          <w:szCs w:val="28"/>
          <w:lang w:val="en-CA"/>
        </w:rPr>
        <w:t>N</w:t>
      </w:r>
      <w:r w:rsidRPr="008355AA">
        <w:rPr>
          <w:rFonts w:asciiTheme="majorBidi" w:eastAsia="TimesTen-Roman" w:hAnsiTheme="majorBidi" w:cstheme="majorBidi"/>
          <w:sz w:val="28"/>
          <w:szCs w:val="28"/>
          <w:lang w:val="en-CA"/>
        </w:rPr>
        <w:t xml:space="preserve">e </w:t>
      </w:r>
      <w:r w:rsidR="00D30387">
        <w:rPr>
          <w:rFonts w:asciiTheme="majorBidi" w:eastAsia="TimesTen-Roman" w:hAnsiTheme="majorBidi" w:cstheme="majorBidi"/>
          <w:sz w:val="28"/>
          <w:szCs w:val="28"/>
          <w:lang w:val="en-CA"/>
        </w:rPr>
        <w:t>-</w:t>
      </w:r>
      <w:r w:rsidRPr="008355AA">
        <w:rPr>
          <w:rFonts w:asciiTheme="majorBidi" w:eastAsia="TimesTen-Roman" w:hAnsiTheme="majorBidi" w:cstheme="majorBidi"/>
          <w:sz w:val="28"/>
          <w:szCs w:val="28"/>
          <w:lang w:val="en-CA"/>
        </w:rPr>
        <w:t xml:space="preserve"> </w:t>
      </w:r>
      <w:r w:rsidRPr="008355AA">
        <w:rPr>
          <w:rFonts w:asciiTheme="majorBidi" w:eastAsia="TimesTen-Roman" w:hAnsiTheme="majorBidi" w:cstheme="majorBidi"/>
          <w:i/>
          <w:iCs/>
          <w:sz w:val="28"/>
          <w:szCs w:val="28"/>
          <w:lang w:val="en-CA"/>
        </w:rPr>
        <w:t xml:space="preserve">Ow </w:t>
      </w:r>
      <w:r w:rsidR="00D30387">
        <w:rPr>
          <w:rFonts w:asciiTheme="majorBidi" w:eastAsia="TimesTen-Roman" w:hAnsiTheme="majorBidi" w:cstheme="majorBidi"/>
          <w:sz w:val="28"/>
          <w:szCs w:val="28"/>
          <w:lang w:val="en-CA"/>
        </w:rPr>
        <w:t>-</w:t>
      </w:r>
      <w:r w:rsidRPr="008355AA">
        <w:rPr>
          <w:rFonts w:asciiTheme="majorBidi" w:eastAsia="TimesTen-Roman" w:hAnsiTheme="majorBidi" w:cstheme="majorBidi"/>
          <w:sz w:val="28"/>
          <w:szCs w:val="28"/>
          <w:lang w:val="en-CA"/>
        </w:rPr>
        <w:t xml:space="preserve"> </w:t>
      </w:r>
      <w:r w:rsidRPr="008355AA">
        <w:rPr>
          <w:rFonts w:asciiTheme="majorBidi" w:eastAsia="TimesTen-Roman" w:hAnsiTheme="majorBidi" w:cstheme="majorBidi"/>
          <w:i/>
          <w:iCs/>
          <w:sz w:val="28"/>
          <w:szCs w:val="28"/>
          <w:lang w:val="en-CA"/>
        </w:rPr>
        <w:t>Pw</w:t>
      </w:r>
      <w:r w:rsidRPr="008355AA">
        <w:rPr>
          <w:rFonts w:asciiTheme="majorBidi" w:eastAsia="TimesTen-Roman" w:hAnsiTheme="majorBidi" w:cstheme="majorBidi"/>
          <w:sz w:val="28"/>
          <w:szCs w:val="28"/>
          <w:lang w:val="en-CA"/>
        </w:rPr>
        <w:t>) is the number of vehicles traveling westward that cross the line X-X during the time (</w:t>
      </w:r>
      <w:r w:rsidRPr="008355AA">
        <w:rPr>
          <w:rFonts w:asciiTheme="majorBidi" w:eastAsia="TimesTen-Roman" w:hAnsiTheme="majorBidi" w:cstheme="majorBidi"/>
          <w:i/>
          <w:iCs/>
          <w:sz w:val="28"/>
          <w:szCs w:val="28"/>
          <w:lang w:val="en-CA"/>
        </w:rPr>
        <w:t>Te</w:t>
      </w:r>
      <w:r w:rsidR="00D30387">
        <w:rPr>
          <w:rFonts w:asciiTheme="majorBidi" w:eastAsia="TimesTen-Roman" w:hAnsiTheme="majorBidi" w:cstheme="majorBidi"/>
          <w:sz w:val="28"/>
          <w:szCs w:val="28"/>
          <w:lang w:val="en-CA"/>
        </w:rPr>
        <w:t>-</w:t>
      </w:r>
      <w:r w:rsidRPr="008355AA">
        <w:rPr>
          <w:rFonts w:asciiTheme="majorBidi" w:eastAsia="TimesTen-Roman" w:hAnsiTheme="majorBidi" w:cstheme="majorBidi"/>
          <w:i/>
          <w:iCs/>
          <w:sz w:val="28"/>
          <w:szCs w:val="28"/>
          <w:lang w:val="en-CA"/>
        </w:rPr>
        <w:t>Tw</w:t>
      </w:r>
      <w:r w:rsidRPr="008355AA">
        <w:rPr>
          <w:rFonts w:asciiTheme="majorBidi" w:eastAsia="TimesTen-Roman" w:hAnsiTheme="majorBidi" w:cstheme="majorBidi"/>
          <w:sz w:val="28"/>
          <w:szCs w:val="28"/>
          <w:lang w:val="en-CA"/>
        </w:rPr>
        <w:t>). Note that when the test vehicle starts at X-X, traveling eastward, all vehicles traveling westward should get to X-X before the test vehicle, except those that are passed by the test vehicle when it is traveling westward. Similarly, all vehicles that pass the test vehicle when it is traveling westward will get to X-X before the test vehicle. The test vehicle will also get to X-X before all vehicles it passes while traveling westward. These vehicles have, however, been counted as part</w:t>
      </w:r>
      <w:r>
        <w:rPr>
          <w:rFonts w:asciiTheme="majorBidi" w:eastAsia="TimesTen-Roman" w:hAnsiTheme="majorBidi" w:cstheme="majorBidi"/>
          <w:sz w:val="28"/>
          <w:szCs w:val="28"/>
          <w:lang w:val="en-CA"/>
        </w:rPr>
        <w:t xml:space="preserve"> </w:t>
      </w:r>
      <w:r w:rsidRPr="008355AA">
        <w:rPr>
          <w:rFonts w:asciiTheme="majorBidi" w:eastAsia="TimesTen-Roman" w:hAnsiTheme="majorBidi" w:cstheme="majorBidi"/>
          <w:sz w:val="28"/>
          <w:szCs w:val="28"/>
          <w:lang w:val="en-CA"/>
        </w:rPr>
        <w:t xml:space="preserve">of </w:t>
      </w:r>
      <w:r w:rsidRPr="008355AA">
        <w:rPr>
          <w:rFonts w:asciiTheme="majorBidi" w:eastAsia="TimesTen-Roman" w:hAnsiTheme="majorBidi" w:cstheme="majorBidi"/>
          <w:i/>
          <w:iCs/>
          <w:sz w:val="28"/>
          <w:szCs w:val="28"/>
          <w:lang w:val="en-CA"/>
        </w:rPr>
        <w:t xml:space="preserve">Ne </w:t>
      </w:r>
      <w:r w:rsidRPr="008355AA">
        <w:rPr>
          <w:rFonts w:asciiTheme="majorBidi" w:eastAsia="TimesTen-Roman" w:hAnsiTheme="majorBidi" w:cstheme="majorBidi"/>
          <w:sz w:val="28"/>
          <w:szCs w:val="28"/>
          <w:lang w:val="en-CA"/>
        </w:rPr>
        <w:t xml:space="preserve">or </w:t>
      </w:r>
      <w:r w:rsidRPr="008355AA">
        <w:rPr>
          <w:rFonts w:asciiTheme="majorBidi" w:eastAsia="TimesTen-Roman" w:hAnsiTheme="majorBidi" w:cstheme="majorBidi"/>
          <w:i/>
          <w:iCs/>
          <w:sz w:val="28"/>
          <w:szCs w:val="28"/>
          <w:lang w:val="en-CA"/>
        </w:rPr>
        <w:t xml:space="preserve">Ow </w:t>
      </w:r>
      <w:r w:rsidRPr="008355AA">
        <w:rPr>
          <w:rFonts w:asciiTheme="majorBidi" w:eastAsia="TimesTen-Roman" w:hAnsiTheme="majorBidi" w:cstheme="majorBidi"/>
          <w:sz w:val="28"/>
          <w:szCs w:val="28"/>
          <w:lang w:val="en-CA"/>
        </w:rPr>
        <w:t xml:space="preserve">and therefore, should be subtracted from the sum of </w:t>
      </w:r>
      <w:r w:rsidRPr="008355AA">
        <w:rPr>
          <w:rFonts w:asciiTheme="majorBidi" w:eastAsia="TimesTen-Roman" w:hAnsiTheme="majorBidi" w:cstheme="majorBidi"/>
          <w:i/>
          <w:iCs/>
          <w:sz w:val="28"/>
          <w:szCs w:val="28"/>
          <w:lang w:val="en-CA"/>
        </w:rPr>
        <w:t xml:space="preserve">Ne </w:t>
      </w:r>
      <w:r w:rsidRPr="008355AA">
        <w:rPr>
          <w:rFonts w:asciiTheme="majorBidi" w:eastAsia="TimesTen-Roman" w:hAnsiTheme="majorBidi" w:cstheme="majorBidi"/>
          <w:sz w:val="28"/>
          <w:szCs w:val="28"/>
          <w:lang w:val="en-CA"/>
        </w:rPr>
        <w:t xml:space="preserve">and </w:t>
      </w:r>
      <w:r w:rsidRPr="008355AA">
        <w:rPr>
          <w:rFonts w:asciiTheme="majorBidi" w:eastAsia="TimesTen-Roman" w:hAnsiTheme="majorBidi" w:cstheme="majorBidi"/>
          <w:i/>
          <w:iCs/>
          <w:sz w:val="28"/>
          <w:szCs w:val="28"/>
          <w:lang w:val="en-CA"/>
        </w:rPr>
        <w:t xml:space="preserve">Ow </w:t>
      </w:r>
      <w:r w:rsidRPr="008355AA">
        <w:rPr>
          <w:rFonts w:asciiTheme="majorBidi" w:eastAsia="TimesTen-Roman" w:hAnsiTheme="majorBidi" w:cstheme="majorBidi"/>
          <w:sz w:val="28"/>
          <w:szCs w:val="28"/>
          <w:lang w:val="en-CA"/>
        </w:rPr>
        <w:t>to determine the number of westbound vehicles that cross X-X during the time the test vehicle travels from X-X to Y-Y and back to X-X.</w:t>
      </w:r>
    </w:p>
    <w:p w:rsidR="00F8477E" w:rsidRDefault="00F8477E" w:rsidP="000678A3">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0678A3" w:rsidRPr="003C6854" w:rsidRDefault="003C6854" w:rsidP="00F8477E">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3C6854">
        <w:rPr>
          <w:rFonts w:asciiTheme="majorBidi" w:eastAsia="TimesTen-Roman" w:hAnsiTheme="majorBidi" w:cstheme="majorBidi"/>
          <w:sz w:val="28"/>
          <w:szCs w:val="28"/>
          <w:lang w:val="en-CA"/>
        </w:rPr>
        <w:t xml:space="preserve">Similarly, the average travel time </w:t>
      </w:r>
      <m:oMath>
        <m:sSub>
          <m:sSubPr>
            <m:ctrlPr>
              <w:rPr>
                <w:rFonts w:ascii="Cambria Math" w:eastAsia="TimesTen-Roman" w:hAnsiTheme="majorBidi" w:cstheme="majorBidi"/>
                <w:i/>
                <w:sz w:val="28"/>
                <w:szCs w:val="28"/>
                <w:lang w:val="en-CA"/>
              </w:rPr>
            </m:ctrlPr>
          </m:sSubPr>
          <m:e>
            <m:acc>
              <m:accPr>
                <m:chr m:val="̅"/>
                <m:ctrlPr>
                  <w:rPr>
                    <w:rFonts w:ascii="Cambria Math" w:eastAsia="TimesTen-Roman" w:hAnsiTheme="majorBidi" w:cstheme="majorBidi"/>
                    <w:i/>
                    <w:sz w:val="28"/>
                    <w:szCs w:val="28"/>
                    <w:lang w:val="en-CA"/>
                  </w:rPr>
                </m:ctrlPr>
              </m:accPr>
              <m:e>
                <m:r>
                  <w:rPr>
                    <w:rFonts w:ascii="Cambria Math" w:eastAsia="TimesTen-Roman" w:hAnsi="Cambria Math" w:cstheme="majorBidi"/>
                    <w:sz w:val="28"/>
                    <w:szCs w:val="28"/>
                    <w:lang w:val="en-CA"/>
                  </w:rPr>
                  <m:t>T</m:t>
                </m:r>
              </m:e>
            </m:acc>
          </m:e>
          <m:sub>
            <m:r>
              <w:rPr>
                <w:rFonts w:ascii="Cambria Math" w:eastAsia="TimesTen-Roman" w:hAnsi="Cambria Math" w:cstheme="majorBidi"/>
                <w:sz w:val="28"/>
                <w:szCs w:val="28"/>
                <w:lang w:val="en-CA"/>
              </w:rPr>
              <m:t>w</m:t>
            </m:r>
          </m:sub>
        </m:sSub>
        <m:r>
          <w:rPr>
            <w:rFonts w:ascii="Cambria Math" w:eastAsia="TimesTen-Roman" w:hAnsiTheme="majorBidi" w:cstheme="majorBidi"/>
            <w:sz w:val="28"/>
            <w:szCs w:val="28"/>
            <w:lang w:val="en-CA"/>
          </w:rPr>
          <m:t xml:space="preserve"> </m:t>
        </m:r>
      </m:oMath>
      <w:r w:rsidRPr="003C6854">
        <w:rPr>
          <w:rFonts w:asciiTheme="majorBidi" w:eastAsia="TimesTen-Roman" w:hAnsiTheme="majorBidi" w:cstheme="majorBidi"/>
          <w:sz w:val="28"/>
          <w:szCs w:val="28"/>
          <w:lang w:val="en-CA"/>
        </w:rPr>
        <w:t>in the westbound direction is obtained from</w:t>
      </w:r>
    </w:p>
    <w:p w:rsidR="008355AA" w:rsidRPr="003C6854" w:rsidRDefault="008355AA" w:rsidP="008355AA">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8355AA" w:rsidRPr="008355AA" w:rsidRDefault="008355AA" w:rsidP="008355AA">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8355AA" w:rsidRDefault="003C6854" w:rsidP="008355A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r>
        <w:rPr>
          <w:rFonts w:asciiTheme="majorBidi" w:hAnsiTheme="majorBidi" w:cstheme="majorBidi"/>
          <w:b/>
          <w:bCs/>
          <w:noProof/>
          <w:color w:val="000000"/>
          <w:sz w:val="28"/>
          <w:szCs w:val="28"/>
          <w:lang w:val="en-CA" w:eastAsia="en-CA"/>
        </w:rPr>
        <w:drawing>
          <wp:inline distT="0" distB="0" distL="0" distR="0">
            <wp:extent cx="2038635" cy="1066949"/>
            <wp:effectExtent l="19050" t="0" r="0" b="0"/>
            <wp:docPr id="5" name="صورة 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1"/>
                    <a:stretch>
                      <a:fillRect/>
                    </a:stretch>
                  </pic:blipFill>
                  <pic:spPr>
                    <a:xfrm>
                      <a:off x="0" y="0"/>
                      <a:ext cx="2038635" cy="1066949"/>
                    </a:xfrm>
                    <a:prstGeom prst="rect">
                      <a:avLst/>
                    </a:prstGeom>
                  </pic:spPr>
                </pic:pic>
              </a:graphicData>
            </a:graphic>
          </wp:inline>
        </w:drawing>
      </w:r>
    </w:p>
    <w:p w:rsidR="003C6854" w:rsidRDefault="003C6854" w:rsidP="003C6854">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3C6854" w:rsidRDefault="003C6854" w:rsidP="003C6854">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3C6854">
        <w:rPr>
          <w:rFonts w:asciiTheme="majorBidi" w:eastAsia="TimesTen-Roman" w:hAnsiTheme="majorBidi" w:cstheme="majorBidi"/>
          <w:sz w:val="28"/>
          <w:szCs w:val="28"/>
          <w:lang w:val="en-CA"/>
        </w:rPr>
        <w:t>If the test car is traveling at the average speed of all vehicles, it will most likely pass the same number of vehicles as the number of vehicles that overtake it. Since it is probable that the test car will not be traveling at the average speed, the second term of Eq. above corrects for the difference between the number of vehicles that overtake the test car and the number of vehicles that are overtaken by the test car.</w:t>
      </w:r>
    </w:p>
    <w:p w:rsidR="003C6854" w:rsidRDefault="003C6854" w:rsidP="003C6854">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3C6854" w:rsidRPr="007B3074" w:rsidRDefault="00CB14ED" w:rsidP="003C6854">
      <w:pPr>
        <w:autoSpaceDE w:val="0"/>
        <w:autoSpaceDN w:val="0"/>
        <w:bidi w:val="0"/>
        <w:adjustRightInd w:val="0"/>
        <w:spacing w:after="0" w:line="240" w:lineRule="auto"/>
        <w:jc w:val="both"/>
        <w:rPr>
          <w:rFonts w:asciiTheme="majorBidi" w:eastAsia="TimesTen-Roman" w:hAnsiTheme="majorBidi" w:cstheme="majorBidi"/>
          <w:b/>
          <w:bCs/>
          <w:sz w:val="28"/>
          <w:szCs w:val="28"/>
          <w:u w:val="single"/>
          <w:lang w:val="en-CA"/>
        </w:rPr>
      </w:pPr>
      <w:r w:rsidRPr="007B3074">
        <w:rPr>
          <w:rFonts w:asciiTheme="majorBidi" w:eastAsia="TimesTen-Roman" w:hAnsiTheme="majorBidi" w:cstheme="majorBidi"/>
          <w:b/>
          <w:bCs/>
          <w:sz w:val="28"/>
          <w:szCs w:val="28"/>
          <w:u w:val="single"/>
          <w:lang w:val="en-CA"/>
        </w:rPr>
        <w:t>Example</w:t>
      </w:r>
    </w:p>
    <w:p w:rsidR="00CB14ED" w:rsidRPr="00CB14ED" w:rsidRDefault="00CB14ED" w:rsidP="00CB14ED">
      <w:pPr>
        <w:autoSpaceDE w:val="0"/>
        <w:autoSpaceDN w:val="0"/>
        <w:bidi w:val="0"/>
        <w:adjustRightInd w:val="0"/>
        <w:spacing w:after="0" w:line="240" w:lineRule="auto"/>
        <w:rPr>
          <w:rFonts w:asciiTheme="majorBidi" w:eastAsia="TimesTen-Roman" w:hAnsiTheme="majorBidi" w:cstheme="majorBidi"/>
          <w:sz w:val="28"/>
          <w:szCs w:val="28"/>
          <w:lang w:val="en-CA"/>
        </w:rPr>
      </w:pPr>
      <w:r w:rsidRPr="00CB14ED">
        <w:rPr>
          <w:rFonts w:asciiTheme="majorBidi" w:eastAsia="TimesTen-Roman" w:hAnsiTheme="majorBidi" w:cstheme="majorBidi"/>
          <w:sz w:val="28"/>
          <w:szCs w:val="28"/>
          <w:lang w:val="en-CA"/>
        </w:rPr>
        <w:t>The data in Table below were obtained in a travel time study on a section of highway using the moving-vehicle technique. Determine the travel time and volume in each direction at this section of the highway.</w:t>
      </w:r>
    </w:p>
    <w:p w:rsidR="00CB14ED" w:rsidRPr="00CB14ED" w:rsidRDefault="00CB14ED" w:rsidP="00CB14ED">
      <w:pPr>
        <w:autoSpaceDE w:val="0"/>
        <w:autoSpaceDN w:val="0"/>
        <w:bidi w:val="0"/>
        <w:adjustRightInd w:val="0"/>
        <w:spacing w:after="0" w:line="240" w:lineRule="auto"/>
        <w:rPr>
          <w:rFonts w:asciiTheme="majorBidi" w:eastAsia="TimesTen-Roman" w:hAnsiTheme="majorBidi" w:cstheme="majorBidi"/>
          <w:sz w:val="28"/>
          <w:szCs w:val="28"/>
          <w:lang w:val="en-CA"/>
        </w:rPr>
      </w:pPr>
      <w:r w:rsidRPr="00CB14ED">
        <w:rPr>
          <w:rFonts w:asciiTheme="majorBidi" w:eastAsia="TimesTen-Roman" w:hAnsiTheme="majorBidi" w:cstheme="majorBidi"/>
          <w:sz w:val="28"/>
          <w:szCs w:val="28"/>
          <w:lang w:val="en-CA"/>
        </w:rPr>
        <w:t>Mean time it takes to travel eastward (</w:t>
      </w:r>
      <w:r w:rsidRPr="00CB14ED">
        <w:rPr>
          <w:rFonts w:asciiTheme="majorBidi" w:eastAsia="TimesTen-Roman" w:hAnsiTheme="majorBidi" w:cstheme="majorBidi"/>
          <w:i/>
          <w:iCs/>
          <w:sz w:val="28"/>
          <w:szCs w:val="28"/>
          <w:lang w:val="en-CA"/>
        </w:rPr>
        <w:t>Te</w:t>
      </w:r>
      <w:r w:rsidRPr="00CB14ED">
        <w:rPr>
          <w:rFonts w:asciiTheme="majorBidi" w:eastAsia="TimesTen-Roman" w:hAnsiTheme="majorBidi" w:cstheme="majorBidi"/>
          <w:sz w:val="28"/>
          <w:szCs w:val="28"/>
          <w:lang w:val="en-CA"/>
        </w:rPr>
        <w:t>) = 2.85 min</w:t>
      </w:r>
    </w:p>
    <w:p w:rsidR="00CB14ED" w:rsidRPr="00CB14ED" w:rsidRDefault="00CB14ED" w:rsidP="00CB14ED">
      <w:pPr>
        <w:autoSpaceDE w:val="0"/>
        <w:autoSpaceDN w:val="0"/>
        <w:bidi w:val="0"/>
        <w:adjustRightInd w:val="0"/>
        <w:spacing w:after="0" w:line="240" w:lineRule="auto"/>
        <w:rPr>
          <w:rFonts w:asciiTheme="majorBidi" w:eastAsia="TimesTen-Roman" w:hAnsiTheme="majorBidi" w:cstheme="majorBidi"/>
          <w:sz w:val="28"/>
          <w:szCs w:val="28"/>
          <w:lang w:val="en-CA"/>
        </w:rPr>
      </w:pPr>
      <w:r w:rsidRPr="00CB14ED">
        <w:rPr>
          <w:rFonts w:asciiTheme="majorBidi" w:eastAsia="TimesTen-Roman" w:hAnsiTheme="majorBidi" w:cstheme="majorBidi"/>
          <w:sz w:val="28"/>
          <w:szCs w:val="28"/>
          <w:lang w:val="en-CA"/>
        </w:rPr>
        <w:t>Mean time it takes to travel westbound (</w:t>
      </w:r>
      <w:r w:rsidRPr="00CB14ED">
        <w:rPr>
          <w:rFonts w:asciiTheme="majorBidi" w:eastAsia="TimesTen-Roman" w:hAnsiTheme="majorBidi" w:cstheme="majorBidi"/>
          <w:i/>
          <w:iCs/>
          <w:sz w:val="28"/>
          <w:szCs w:val="28"/>
          <w:lang w:val="en-CA"/>
        </w:rPr>
        <w:t>Tw</w:t>
      </w:r>
      <w:r w:rsidRPr="00CB14ED">
        <w:rPr>
          <w:rFonts w:asciiTheme="majorBidi" w:eastAsia="TimesTen-Roman" w:hAnsiTheme="majorBidi" w:cstheme="majorBidi"/>
          <w:sz w:val="28"/>
          <w:szCs w:val="28"/>
          <w:lang w:val="en-CA"/>
        </w:rPr>
        <w:t>) = 3.07 min</w:t>
      </w:r>
    </w:p>
    <w:p w:rsidR="00CB14ED" w:rsidRPr="00CB14ED" w:rsidRDefault="00CB14ED" w:rsidP="00CB14ED">
      <w:pPr>
        <w:autoSpaceDE w:val="0"/>
        <w:autoSpaceDN w:val="0"/>
        <w:bidi w:val="0"/>
        <w:adjustRightInd w:val="0"/>
        <w:spacing w:after="0" w:line="240" w:lineRule="auto"/>
        <w:rPr>
          <w:rFonts w:asciiTheme="majorBidi" w:eastAsia="TimesTen-Roman" w:hAnsiTheme="majorBidi" w:cstheme="majorBidi"/>
          <w:sz w:val="28"/>
          <w:szCs w:val="28"/>
          <w:lang w:val="en-CA"/>
        </w:rPr>
      </w:pPr>
      <w:r w:rsidRPr="00CB14ED">
        <w:rPr>
          <w:rFonts w:asciiTheme="majorBidi" w:eastAsia="TimesTen-Roman" w:hAnsiTheme="majorBidi" w:cstheme="majorBidi"/>
          <w:sz w:val="28"/>
          <w:szCs w:val="28"/>
          <w:lang w:val="en-CA"/>
        </w:rPr>
        <w:t>Average number of vehicles traveling westward when test vehicle is traveling</w:t>
      </w:r>
    </w:p>
    <w:p w:rsidR="00CB14ED" w:rsidRPr="00CB14ED" w:rsidRDefault="00CB14ED" w:rsidP="00CB14ED">
      <w:pPr>
        <w:autoSpaceDE w:val="0"/>
        <w:autoSpaceDN w:val="0"/>
        <w:bidi w:val="0"/>
        <w:adjustRightInd w:val="0"/>
        <w:spacing w:after="0" w:line="240" w:lineRule="auto"/>
        <w:rPr>
          <w:rFonts w:asciiTheme="majorBidi" w:eastAsia="TimesTen-Roman" w:hAnsiTheme="majorBidi" w:cstheme="majorBidi"/>
          <w:sz w:val="28"/>
          <w:szCs w:val="28"/>
          <w:lang w:val="en-CA"/>
        </w:rPr>
      </w:pPr>
      <w:r w:rsidRPr="00CB14ED">
        <w:rPr>
          <w:rFonts w:asciiTheme="majorBidi" w:eastAsia="TimesTen-Roman" w:hAnsiTheme="majorBidi" w:cstheme="majorBidi"/>
          <w:sz w:val="28"/>
          <w:szCs w:val="28"/>
          <w:lang w:val="en-CA"/>
        </w:rPr>
        <w:t>eastward (</w:t>
      </w:r>
      <w:r w:rsidRPr="00CB14ED">
        <w:rPr>
          <w:rFonts w:asciiTheme="majorBidi" w:eastAsia="TimesTen-Roman" w:hAnsiTheme="majorBidi" w:cstheme="majorBidi"/>
          <w:i/>
          <w:iCs/>
          <w:sz w:val="28"/>
          <w:szCs w:val="28"/>
          <w:lang w:val="en-CA"/>
        </w:rPr>
        <w:t>Ne</w:t>
      </w:r>
      <w:r w:rsidRPr="00CB14ED">
        <w:rPr>
          <w:rFonts w:asciiTheme="majorBidi" w:eastAsia="TimesTen-Roman" w:hAnsiTheme="majorBidi" w:cstheme="majorBidi"/>
          <w:sz w:val="28"/>
          <w:szCs w:val="28"/>
          <w:lang w:val="en-CA"/>
        </w:rPr>
        <w:t>) = 79.50</w:t>
      </w:r>
    </w:p>
    <w:p w:rsidR="00CB14ED" w:rsidRPr="00CB14ED" w:rsidRDefault="00CB14ED" w:rsidP="00CB14ED">
      <w:pPr>
        <w:autoSpaceDE w:val="0"/>
        <w:autoSpaceDN w:val="0"/>
        <w:bidi w:val="0"/>
        <w:adjustRightInd w:val="0"/>
        <w:spacing w:after="0" w:line="240" w:lineRule="auto"/>
        <w:rPr>
          <w:rFonts w:asciiTheme="majorBidi" w:eastAsia="TimesTen-Roman" w:hAnsiTheme="majorBidi" w:cstheme="majorBidi"/>
          <w:sz w:val="28"/>
          <w:szCs w:val="28"/>
          <w:lang w:val="en-CA"/>
        </w:rPr>
      </w:pPr>
      <w:r w:rsidRPr="00CB14ED">
        <w:rPr>
          <w:rFonts w:asciiTheme="majorBidi" w:eastAsia="TimesTen-Roman" w:hAnsiTheme="majorBidi" w:cstheme="majorBidi"/>
          <w:sz w:val="28"/>
          <w:szCs w:val="28"/>
          <w:lang w:val="en-CA"/>
        </w:rPr>
        <w:t>Average number of vehicles traveling eastward when test vehicle is traveling</w:t>
      </w:r>
    </w:p>
    <w:p w:rsidR="00CB14ED" w:rsidRPr="00CB14ED" w:rsidRDefault="00CB14ED" w:rsidP="00CB14ED">
      <w:pPr>
        <w:autoSpaceDE w:val="0"/>
        <w:autoSpaceDN w:val="0"/>
        <w:bidi w:val="0"/>
        <w:adjustRightInd w:val="0"/>
        <w:spacing w:after="0" w:line="240" w:lineRule="auto"/>
        <w:rPr>
          <w:rFonts w:asciiTheme="majorBidi" w:eastAsia="TimesTen-Roman" w:hAnsiTheme="majorBidi" w:cstheme="majorBidi"/>
          <w:sz w:val="28"/>
          <w:szCs w:val="28"/>
          <w:lang w:val="en-CA"/>
        </w:rPr>
      </w:pPr>
      <w:r w:rsidRPr="00CB14ED">
        <w:rPr>
          <w:rFonts w:asciiTheme="majorBidi" w:eastAsia="TimesTen-Roman" w:hAnsiTheme="majorBidi" w:cstheme="majorBidi"/>
          <w:sz w:val="28"/>
          <w:szCs w:val="28"/>
          <w:lang w:val="en-CA"/>
        </w:rPr>
        <w:t>westward (</w:t>
      </w:r>
      <w:r w:rsidRPr="00CB14ED">
        <w:rPr>
          <w:rFonts w:asciiTheme="majorBidi" w:eastAsia="TimesTen-Roman" w:hAnsiTheme="majorBidi" w:cstheme="majorBidi"/>
          <w:i/>
          <w:iCs/>
          <w:sz w:val="28"/>
          <w:szCs w:val="28"/>
          <w:lang w:val="en-CA"/>
        </w:rPr>
        <w:t>Nw</w:t>
      </w:r>
      <w:r w:rsidRPr="00CB14ED">
        <w:rPr>
          <w:rFonts w:asciiTheme="majorBidi" w:eastAsia="TimesTen-Roman" w:hAnsiTheme="majorBidi" w:cstheme="majorBidi"/>
          <w:sz w:val="28"/>
          <w:szCs w:val="28"/>
          <w:lang w:val="en-CA"/>
        </w:rPr>
        <w:t>) = 82.25</w:t>
      </w:r>
    </w:p>
    <w:p w:rsidR="00CB14ED" w:rsidRPr="00CB14ED" w:rsidRDefault="00CB14ED" w:rsidP="00CB14ED">
      <w:pPr>
        <w:autoSpaceDE w:val="0"/>
        <w:autoSpaceDN w:val="0"/>
        <w:bidi w:val="0"/>
        <w:adjustRightInd w:val="0"/>
        <w:spacing w:after="0" w:line="240" w:lineRule="auto"/>
        <w:rPr>
          <w:rFonts w:asciiTheme="majorBidi" w:eastAsia="TimesTen-Roman" w:hAnsiTheme="majorBidi" w:cstheme="majorBidi"/>
          <w:sz w:val="28"/>
          <w:szCs w:val="28"/>
          <w:lang w:val="en-CA"/>
        </w:rPr>
      </w:pPr>
      <w:r w:rsidRPr="00CB14ED">
        <w:rPr>
          <w:rFonts w:asciiTheme="majorBidi" w:eastAsia="TimesTen-Roman" w:hAnsiTheme="majorBidi" w:cstheme="majorBidi"/>
          <w:sz w:val="28"/>
          <w:szCs w:val="28"/>
          <w:lang w:val="en-CA"/>
        </w:rPr>
        <w:t>Average number of vehicles that overtake test vehicle while it is traveling westward</w:t>
      </w:r>
    </w:p>
    <w:p w:rsidR="00CB14ED" w:rsidRDefault="00CB14ED" w:rsidP="00CB14ED">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CB14ED">
        <w:rPr>
          <w:rFonts w:asciiTheme="majorBidi" w:eastAsia="TimesTen-Roman" w:hAnsiTheme="majorBidi" w:cstheme="majorBidi"/>
          <w:sz w:val="28"/>
          <w:szCs w:val="28"/>
          <w:lang w:val="en-CA"/>
        </w:rPr>
        <w:t>(</w:t>
      </w:r>
      <w:r w:rsidRPr="00CB14ED">
        <w:rPr>
          <w:rFonts w:asciiTheme="majorBidi" w:eastAsia="TimesTen-Roman" w:hAnsiTheme="majorBidi" w:cstheme="majorBidi"/>
          <w:i/>
          <w:iCs/>
          <w:sz w:val="28"/>
          <w:szCs w:val="28"/>
          <w:lang w:val="en-CA"/>
        </w:rPr>
        <w:t>Ow</w:t>
      </w:r>
      <w:r w:rsidRPr="00CB14ED">
        <w:rPr>
          <w:rFonts w:asciiTheme="majorBidi" w:eastAsia="TimesTen-Roman" w:hAnsiTheme="majorBidi" w:cstheme="majorBidi"/>
          <w:sz w:val="28"/>
          <w:szCs w:val="28"/>
          <w:lang w:val="en-CA"/>
        </w:rPr>
        <w:t>) = 1.25</w:t>
      </w:r>
    </w:p>
    <w:p w:rsidR="00CB14ED" w:rsidRDefault="00CB14ED" w:rsidP="00CB14ED">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r>
        <w:rPr>
          <w:rFonts w:asciiTheme="majorBidi" w:hAnsiTheme="majorBidi" w:cstheme="majorBidi"/>
          <w:b/>
          <w:bCs/>
          <w:noProof/>
          <w:color w:val="000000"/>
          <w:sz w:val="28"/>
          <w:szCs w:val="28"/>
          <w:lang w:val="en-CA" w:eastAsia="en-CA"/>
        </w:rPr>
        <w:drawing>
          <wp:inline distT="0" distB="0" distL="0" distR="0">
            <wp:extent cx="4280576" cy="4105209"/>
            <wp:effectExtent l="19050" t="0" r="5674" b="0"/>
            <wp:docPr id="7" name="صورة 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2"/>
                    <a:stretch>
                      <a:fillRect/>
                    </a:stretch>
                  </pic:blipFill>
                  <pic:spPr>
                    <a:xfrm>
                      <a:off x="0" y="0"/>
                      <a:ext cx="4287580" cy="4111926"/>
                    </a:xfrm>
                    <a:prstGeom prst="rect">
                      <a:avLst/>
                    </a:prstGeom>
                  </pic:spPr>
                </pic:pic>
              </a:graphicData>
            </a:graphic>
          </wp:inline>
        </w:drawing>
      </w:r>
    </w:p>
    <w:p w:rsidR="00777B13" w:rsidRPr="00777B13" w:rsidRDefault="00777B13" w:rsidP="00777B13">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777B13">
        <w:rPr>
          <w:rFonts w:asciiTheme="majorBidi" w:eastAsia="TimesTen-Roman" w:hAnsiTheme="majorBidi" w:cstheme="majorBidi"/>
          <w:sz w:val="28"/>
          <w:szCs w:val="28"/>
          <w:lang w:val="en-CA"/>
        </w:rPr>
        <w:t>Average number of vehicles that overtake test vehicle while it is traveling eastward</w:t>
      </w:r>
    </w:p>
    <w:p w:rsidR="00777B13" w:rsidRPr="00777B13" w:rsidRDefault="00777B13" w:rsidP="00777B13">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777B13">
        <w:rPr>
          <w:rFonts w:asciiTheme="majorBidi" w:eastAsia="TimesTen-Roman" w:hAnsiTheme="majorBidi" w:cstheme="majorBidi"/>
          <w:sz w:val="28"/>
          <w:szCs w:val="28"/>
          <w:lang w:val="en-CA"/>
        </w:rPr>
        <w:t>(</w:t>
      </w:r>
      <w:r w:rsidRPr="00777B13">
        <w:rPr>
          <w:rFonts w:asciiTheme="majorBidi" w:eastAsia="TimesTen-Roman" w:hAnsiTheme="majorBidi" w:cstheme="majorBidi"/>
          <w:i/>
          <w:iCs/>
          <w:sz w:val="28"/>
          <w:szCs w:val="28"/>
          <w:lang w:val="en-CA"/>
        </w:rPr>
        <w:t>Oe</w:t>
      </w:r>
      <w:r w:rsidRPr="00777B13">
        <w:rPr>
          <w:rFonts w:asciiTheme="majorBidi" w:eastAsia="TimesTen-Roman" w:hAnsiTheme="majorBidi" w:cstheme="majorBidi"/>
          <w:sz w:val="28"/>
          <w:szCs w:val="28"/>
          <w:lang w:val="en-CA"/>
        </w:rPr>
        <w:t>) = 1.00</w:t>
      </w:r>
    </w:p>
    <w:p w:rsidR="00777B13" w:rsidRPr="00777B13" w:rsidRDefault="00777B13" w:rsidP="00777B13">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777B13">
        <w:rPr>
          <w:rFonts w:asciiTheme="majorBidi" w:eastAsia="TimesTen-Roman" w:hAnsiTheme="majorBidi" w:cstheme="majorBidi"/>
          <w:sz w:val="28"/>
          <w:szCs w:val="28"/>
          <w:lang w:val="en-CA"/>
        </w:rPr>
        <w:t>Average number of vehicles the test vehicle passes while traveling westward</w:t>
      </w:r>
    </w:p>
    <w:p w:rsidR="00777B13" w:rsidRPr="00777B13" w:rsidRDefault="00777B13" w:rsidP="00777B13">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777B13">
        <w:rPr>
          <w:rFonts w:asciiTheme="majorBidi" w:eastAsia="TimesTen-Roman" w:hAnsiTheme="majorBidi" w:cstheme="majorBidi"/>
          <w:sz w:val="28"/>
          <w:szCs w:val="28"/>
          <w:lang w:val="en-CA"/>
        </w:rPr>
        <w:t>(</w:t>
      </w:r>
      <w:r w:rsidRPr="00777B13">
        <w:rPr>
          <w:rFonts w:asciiTheme="majorBidi" w:eastAsia="TimesTen-Roman" w:hAnsiTheme="majorBidi" w:cstheme="majorBidi"/>
          <w:i/>
          <w:iCs/>
          <w:sz w:val="28"/>
          <w:szCs w:val="28"/>
          <w:lang w:val="en-CA"/>
        </w:rPr>
        <w:t>Pw</w:t>
      </w:r>
      <w:r w:rsidRPr="00777B13">
        <w:rPr>
          <w:rFonts w:asciiTheme="majorBidi" w:eastAsia="TimesTen-Roman" w:hAnsiTheme="majorBidi" w:cstheme="majorBidi"/>
          <w:sz w:val="28"/>
          <w:szCs w:val="28"/>
          <w:lang w:val="en-CA"/>
        </w:rPr>
        <w:t>) =0.875</w:t>
      </w:r>
    </w:p>
    <w:p w:rsidR="00777B13" w:rsidRPr="00777B13" w:rsidRDefault="00777B13" w:rsidP="00777B13">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777B13">
        <w:rPr>
          <w:rFonts w:asciiTheme="majorBidi" w:eastAsia="TimesTen-Roman" w:hAnsiTheme="majorBidi" w:cstheme="majorBidi"/>
          <w:sz w:val="28"/>
          <w:szCs w:val="28"/>
          <w:lang w:val="en-CA"/>
        </w:rPr>
        <w:t>Average number of vehicles the test vehicle passes while traveling eastward</w:t>
      </w:r>
    </w:p>
    <w:p w:rsidR="00CB14ED" w:rsidRDefault="00777B13" w:rsidP="00777B13">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777B13">
        <w:rPr>
          <w:rFonts w:asciiTheme="majorBidi" w:eastAsia="TimesTen-Roman" w:hAnsiTheme="majorBidi" w:cstheme="majorBidi"/>
          <w:sz w:val="28"/>
          <w:szCs w:val="28"/>
          <w:lang w:val="en-CA"/>
        </w:rPr>
        <w:t>(</w:t>
      </w:r>
      <w:r w:rsidRPr="00777B13">
        <w:rPr>
          <w:rFonts w:asciiTheme="majorBidi" w:eastAsia="TimesTen-Roman" w:hAnsiTheme="majorBidi" w:cstheme="majorBidi"/>
          <w:i/>
          <w:iCs/>
          <w:sz w:val="28"/>
          <w:szCs w:val="28"/>
          <w:lang w:val="en-CA"/>
        </w:rPr>
        <w:t>Pe</w:t>
      </w:r>
      <w:r w:rsidRPr="00777B13">
        <w:rPr>
          <w:rFonts w:asciiTheme="majorBidi" w:eastAsia="TimesTen-Roman" w:hAnsiTheme="majorBidi" w:cstheme="majorBidi"/>
          <w:sz w:val="28"/>
          <w:szCs w:val="28"/>
          <w:lang w:val="en-CA"/>
        </w:rPr>
        <w:t>) = 1.5</w:t>
      </w:r>
    </w:p>
    <w:p w:rsidR="00777B13" w:rsidRDefault="00777B13" w:rsidP="00777B13">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777B13" w:rsidRPr="007B3074" w:rsidRDefault="00777B13" w:rsidP="00777B13">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7B3074">
        <w:rPr>
          <w:rFonts w:asciiTheme="majorBidi" w:hAnsiTheme="majorBidi" w:cstheme="majorBidi"/>
          <w:b/>
          <w:bCs/>
          <w:sz w:val="28"/>
          <w:szCs w:val="28"/>
          <w:u w:val="single"/>
          <w:lang w:val="en-CA"/>
        </w:rPr>
        <w:t>Solution</w:t>
      </w:r>
    </w:p>
    <w:p w:rsidR="00777B13" w:rsidRDefault="00777B13" w:rsidP="00777B13">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r>
        <w:rPr>
          <w:rFonts w:asciiTheme="majorBidi" w:hAnsiTheme="majorBidi" w:cstheme="majorBidi"/>
          <w:b/>
          <w:bCs/>
          <w:noProof/>
          <w:color w:val="000000"/>
          <w:sz w:val="28"/>
          <w:szCs w:val="28"/>
          <w:lang w:val="en-CA" w:eastAsia="en-CA"/>
        </w:rPr>
        <w:drawing>
          <wp:inline distT="0" distB="0" distL="0" distR="0">
            <wp:extent cx="5944238" cy="4377447"/>
            <wp:effectExtent l="19050" t="0" r="0" b="0"/>
            <wp:docPr id="8" name="صورة 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3"/>
                    <a:stretch>
                      <a:fillRect/>
                    </a:stretch>
                  </pic:blipFill>
                  <pic:spPr>
                    <a:xfrm>
                      <a:off x="0" y="0"/>
                      <a:ext cx="5951296" cy="4382645"/>
                    </a:xfrm>
                    <a:prstGeom prst="rect">
                      <a:avLst/>
                    </a:prstGeom>
                  </pic:spPr>
                </pic:pic>
              </a:graphicData>
            </a:graphic>
          </wp:inline>
        </w:drawing>
      </w:r>
    </w:p>
    <w:p w:rsidR="00777B13" w:rsidRDefault="00777B13" w:rsidP="00777B13">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777B13" w:rsidRDefault="00777B13" w:rsidP="00777B13">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DE3C0D" w:rsidRPr="00C74DB7" w:rsidRDefault="00DE3C0D" w:rsidP="00DE3C0D">
      <w:pPr>
        <w:autoSpaceDE w:val="0"/>
        <w:autoSpaceDN w:val="0"/>
        <w:bidi w:val="0"/>
        <w:adjustRightInd w:val="0"/>
        <w:spacing w:after="0" w:line="240" w:lineRule="auto"/>
        <w:jc w:val="both"/>
        <w:rPr>
          <w:rFonts w:asciiTheme="majorBidi" w:hAnsiTheme="majorBidi" w:cstheme="majorBidi"/>
          <w:b/>
          <w:bCs/>
          <w:sz w:val="28"/>
          <w:szCs w:val="28"/>
          <w:lang w:val="en-CA"/>
        </w:rPr>
      </w:pPr>
      <w:r w:rsidRPr="00C74DB7">
        <w:rPr>
          <w:rFonts w:asciiTheme="majorBidi" w:hAnsiTheme="majorBidi" w:cstheme="majorBidi"/>
          <w:b/>
          <w:bCs/>
          <w:sz w:val="28"/>
          <w:szCs w:val="28"/>
          <w:lang w:val="en-CA"/>
        </w:rPr>
        <w:t>Methods Not Requiring a Test Vehicle</w:t>
      </w:r>
    </w:p>
    <w:p w:rsidR="00DE3C0D" w:rsidRDefault="00DE3C0D" w:rsidP="00DE3C0D">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C74DB7">
        <w:rPr>
          <w:rFonts w:asciiTheme="majorBidi" w:eastAsia="TimesTen-Roman" w:hAnsiTheme="majorBidi" w:cstheme="majorBidi"/>
          <w:sz w:val="28"/>
          <w:szCs w:val="28"/>
          <w:lang w:val="en-CA"/>
        </w:rPr>
        <w:t>This category includes the license-plate method and the interview method.</w:t>
      </w:r>
    </w:p>
    <w:p w:rsidR="00DE3C0D" w:rsidRDefault="00DE3C0D" w:rsidP="00DE3C0D">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DE3C0D" w:rsidRPr="00DE3C0D" w:rsidRDefault="00DE3C0D" w:rsidP="00DE3C0D">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DE3C0D">
        <w:rPr>
          <w:rFonts w:asciiTheme="majorBidi" w:hAnsiTheme="majorBidi" w:cstheme="majorBidi"/>
          <w:sz w:val="28"/>
          <w:szCs w:val="28"/>
          <w:lang w:val="en-CA"/>
        </w:rPr>
        <w:t xml:space="preserve">1. License-Plate Observations. </w:t>
      </w:r>
    </w:p>
    <w:p w:rsidR="00DE3C0D" w:rsidRPr="00DE3C0D" w:rsidRDefault="00DE3C0D" w:rsidP="00DE3C0D">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DE3C0D">
        <w:rPr>
          <w:rFonts w:asciiTheme="majorBidi" w:hAnsiTheme="majorBidi" w:cstheme="majorBidi"/>
          <w:sz w:val="28"/>
          <w:szCs w:val="28"/>
          <w:lang w:val="en-CA"/>
        </w:rPr>
        <w:t xml:space="preserve">2. Interviews. </w:t>
      </w:r>
    </w:p>
    <w:p w:rsidR="00DE3C0D" w:rsidRPr="00DE3C0D" w:rsidRDefault="00DE3C0D" w:rsidP="00DE3C0D">
      <w:pPr>
        <w:autoSpaceDE w:val="0"/>
        <w:autoSpaceDN w:val="0"/>
        <w:bidi w:val="0"/>
        <w:adjustRightInd w:val="0"/>
        <w:spacing w:after="0" w:line="240" w:lineRule="auto"/>
        <w:jc w:val="both"/>
        <w:rPr>
          <w:rFonts w:asciiTheme="majorBidi" w:eastAsia="TimesTen-Roman" w:hAnsiTheme="majorBidi" w:cstheme="majorBidi"/>
          <w:sz w:val="28"/>
          <w:szCs w:val="28"/>
          <w:lang w:val="en-CA"/>
        </w:rPr>
      </w:pPr>
      <w:r w:rsidRPr="00DE3C0D">
        <w:rPr>
          <w:rFonts w:asciiTheme="majorBidi" w:hAnsiTheme="majorBidi" w:cstheme="majorBidi"/>
          <w:sz w:val="28"/>
          <w:szCs w:val="28"/>
          <w:lang w:val="en-CA"/>
        </w:rPr>
        <w:t xml:space="preserve">3. ITS Advanced Technologies. </w:t>
      </w:r>
    </w:p>
    <w:p w:rsidR="00C74DB7" w:rsidRPr="00DE3C0D" w:rsidRDefault="00C74DB7" w:rsidP="00C74DB7">
      <w:pPr>
        <w:autoSpaceDE w:val="0"/>
        <w:autoSpaceDN w:val="0"/>
        <w:bidi w:val="0"/>
        <w:adjustRightInd w:val="0"/>
        <w:spacing w:after="0" w:line="240" w:lineRule="auto"/>
        <w:jc w:val="both"/>
        <w:rPr>
          <w:rFonts w:asciiTheme="majorBidi" w:hAnsiTheme="majorBidi" w:cstheme="majorBidi"/>
          <w:color w:val="000000"/>
          <w:sz w:val="28"/>
          <w:szCs w:val="28"/>
          <w:lang w:val="en-CA"/>
        </w:rPr>
      </w:pPr>
    </w:p>
    <w:p w:rsidR="00C74DB7" w:rsidRPr="00DE3C0D" w:rsidRDefault="00C74DB7" w:rsidP="00C74DB7">
      <w:pPr>
        <w:autoSpaceDE w:val="0"/>
        <w:autoSpaceDN w:val="0"/>
        <w:bidi w:val="0"/>
        <w:adjustRightInd w:val="0"/>
        <w:spacing w:after="0" w:line="240" w:lineRule="auto"/>
        <w:jc w:val="both"/>
        <w:rPr>
          <w:rFonts w:asciiTheme="majorBidi" w:hAnsiTheme="majorBidi" w:cstheme="majorBidi"/>
          <w:color w:val="000000"/>
          <w:sz w:val="28"/>
          <w:szCs w:val="28"/>
          <w:lang w:val="en-CA"/>
        </w:rPr>
      </w:pPr>
    </w:p>
    <w:p w:rsidR="00C74DB7" w:rsidRDefault="00C74DB7" w:rsidP="00C74DB7">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C74DB7" w:rsidRDefault="00C74DB7" w:rsidP="00C74DB7">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C74DB7" w:rsidRDefault="00C74DB7" w:rsidP="00C74DB7">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C74DB7" w:rsidRDefault="00C74DB7" w:rsidP="00C74DB7">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DE3C0D" w:rsidRDefault="00DE3C0D" w:rsidP="00DE3C0D">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DE3C0D" w:rsidRDefault="00DE3C0D" w:rsidP="00DE3C0D">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DE3C0D" w:rsidRDefault="00DE3C0D" w:rsidP="00DE3C0D">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DE3C0D" w:rsidRDefault="00DE3C0D" w:rsidP="00DE3C0D">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DE3C0D" w:rsidRDefault="00DE3C0D" w:rsidP="00DE3C0D">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C74DB7" w:rsidRDefault="00C74DB7" w:rsidP="00C74DB7">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C74DB7" w:rsidRDefault="00C74DB7" w:rsidP="00C74DB7">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C74DB7" w:rsidRDefault="00C74DB7" w:rsidP="00C74DB7">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C74DB7" w:rsidRDefault="00C74DB7" w:rsidP="00C74DB7">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C74DB7" w:rsidRDefault="00C74DB7" w:rsidP="00C74DB7">
      <w:pPr>
        <w:autoSpaceDE w:val="0"/>
        <w:autoSpaceDN w:val="0"/>
        <w:bidi w:val="0"/>
        <w:adjustRightInd w:val="0"/>
        <w:spacing w:after="0" w:line="240" w:lineRule="auto"/>
        <w:rPr>
          <w:rFonts w:ascii="RotisSansSerif" w:cs="RotisSansSerif"/>
          <w:lang w:val="en-CA"/>
        </w:rPr>
      </w:pPr>
    </w:p>
    <w:p w:rsidR="00112740" w:rsidRPr="0008647F" w:rsidRDefault="00112740" w:rsidP="00112740">
      <w:pPr>
        <w:autoSpaceDE w:val="0"/>
        <w:autoSpaceDN w:val="0"/>
        <w:bidi w:val="0"/>
        <w:adjustRightInd w:val="0"/>
        <w:spacing w:after="0" w:line="240" w:lineRule="auto"/>
        <w:rPr>
          <w:rFonts w:asciiTheme="majorBidi" w:hAnsiTheme="majorBidi" w:cstheme="majorBidi"/>
          <w:b/>
          <w:bCs/>
          <w:sz w:val="28"/>
          <w:szCs w:val="28"/>
          <w:u w:val="single"/>
          <w:lang w:val="en-CA"/>
        </w:rPr>
      </w:pPr>
      <w:r w:rsidRPr="0008647F">
        <w:rPr>
          <w:rFonts w:asciiTheme="majorBidi" w:hAnsiTheme="majorBidi" w:cstheme="majorBidi"/>
          <w:b/>
          <w:bCs/>
          <w:sz w:val="28"/>
          <w:szCs w:val="28"/>
          <w:u w:val="single"/>
          <w:lang w:val="en-CA"/>
        </w:rPr>
        <w:t>Travel Time Data Along an Arterial:</w:t>
      </w:r>
    </w:p>
    <w:p w:rsidR="00DE3C0D" w:rsidRDefault="00DE3C0D" w:rsidP="00112740">
      <w:pPr>
        <w:autoSpaceDE w:val="0"/>
        <w:autoSpaceDN w:val="0"/>
        <w:bidi w:val="0"/>
        <w:adjustRightInd w:val="0"/>
        <w:spacing w:after="0" w:line="240" w:lineRule="auto"/>
        <w:rPr>
          <w:rFonts w:asciiTheme="majorBidi" w:hAnsiTheme="majorBidi" w:cstheme="majorBidi"/>
          <w:b/>
          <w:bCs/>
          <w:sz w:val="28"/>
          <w:szCs w:val="28"/>
          <w:u w:val="single"/>
          <w:lang w:val="en-CA"/>
        </w:rPr>
      </w:pPr>
    </w:p>
    <w:p w:rsidR="00112740" w:rsidRDefault="00112740" w:rsidP="00DE3C0D">
      <w:pPr>
        <w:autoSpaceDE w:val="0"/>
        <w:autoSpaceDN w:val="0"/>
        <w:bidi w:val="0"/>
        <w:adjustRightInd w:val="0"/>
        <w:spacing w:after="0" w:line="240" w:lineRule="auto"/>
        <w:rPr>
          <w:rFonts w:asciiTheme="majorBidi" w:hAnsiTheme="majorBidi" w:cstheme="majorBidi"/>
          <w:b/>
          <w:bCs/>
          <w:sz w:val="28"/>
          <w:szCs w:val="28"/>
          <w:u w:val="single"/>
          <w:lang w:val="en-CA"/>
        </w:rPr>
      </w:pPr>
      <w:r w:rsidRPr="0008647F">
        <w:rPr>
          <w:rFonts w:asciiTheme="majorBidi" w:hAnsiTheme="majorBidi" w:cstheme="majorBidi"/>
          <w:b/>
          <w:bCs/>
          <w:sz w:val="28"/>
          <w:szCs w:val="28"/>
          <w:u w:val="single"/>
          <w:lang w:val="en-CA"/>
        </w:rPr>
        <w:t>An Example of the Statistics of Travel Times</w:t>
      </w: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112740" w:rsidRPr="0008647F" w:rsidRDefault="00112740" w:rsidP="00112740">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08647F">
        <w:rPr>
          <w:rFonts w:asciiTheme="majorBidi" w:hAnsiTheme="majorBidi" w:cstheme="majorBidi"/>
          <w:sz w:val="28"/>
          <w:szCs w:val="28"/>
          <w:lang w:val="en-CA"/>
        </w:rPr>
        <w:t>Given the cost and logistics of travel-time studies (test cars, drivers, multiple runs, multiple days of study, etc),</w:t>
      </w:r>
      <w:r>
        <w:rPr>
          <w:rFonts w:asciiTheme="majorBidi" w:hAnsiTheme="majorBidi" w:cstheme="majorBidi"/>
          <w:sz w:val="28"/>
          <w:szCs w:val="28"/>
          <w:lang w:val="en-CA"/>
        </w:rPr>
        <w:t xml:space="preserve"> </w:t>
      </w:r>
      <w:r w:rsidRPr="0008647F">
        <w:rPr>
          <w:rFonts w:asciiTheme="majorBidi" w:hAnsiTheme="majorBidi" w:cstheme="majorBidi"/>
          <w:sz w:val="28"/>
          <w:szCs w:val="28"/>
          <w:lang w:val="en-CA"/>
        </w:rPr>
        <w:t xml:space="preserve">there is a natural tendency to keep the number of observations, </w:t>
      </w:r>
      <w:r w:rsidRPr="0008647F">
        <w:rPr>
          <w:rFonts w:asciiTheme="majorBidi" w:hAnsiTheme="majorBidi" w:cstheme="majorBidi"/>
          <w:b/>
          <w:bCs/>
          <w:i/>
          <w:iCs/>
          <w:sz w:val="28"/>
          <w:szCs w:val="28"/>
          <w:lang w:val="en-CA"/>
        </w:rPr>
        <w:t xml:space="preserve">N, </w:t>
      </w:r>
      <w:r w:rsidRPr="0008647F">
        <w:rPr>
          <w:rFonts w:asciiTheme="majorBidi" w:hAnsiTheme="majorBidi" w:cstheme="majorBidi"/>
          <w:sz w:val="28"/>
          <w:szCs w:val="28"/>
          <w:lang w:val="en-CA"/>
        </w:rPr>
        <w:t>as small as possible. This case considers a hypothetical arterial on which the true mean running time is 196 seconds over a three-mile section. The standard deviation of the travel time is 15 seconds. The distribution of running times is normal. Note that the discussion is, at</w:t>
      </w:r>
      <w:r>
        <w:rPr>
          <w:rFonts w:asciiTheme="majorBidi" w:hAnsiTheme="majorBidi" w:cstheme="majorBidi"/>
          <w:sz w:val="28"/>
          <w:szCs w:val="28"/>
          <w:lang w:val="en-CA"/>
        </w:rPr>
        <w:t xml:space="preserve"> </w:t>
      </w:r>
      <w:r w:rsidRPr="0008647F">
        <w:rPr>
          <w:rFonts w:asciiTheme="majorBidi" w:hAnsiTheme="majorBidi" w:cstheme="majorBidi"/>
          <w:sz w:val="28"/>
          <w:szCs w:val="28"/>
          <w:lang w:val="en-CA"/>
        </w:rPr>
        <w:t xml:space="preserve">this point, limited to </w:t>
      </w:r>
      <w:r w:rsidRPr="0008647F">
        <w:rPr>
          <w:rFonts w:asciiTheme="majorBidi" w:hAnsiTheme="majorBidi" w:cstheme="majorBidi"/>
          <w:i/>
          <w:iCs/>
          <w:sz w:val="28"/>
          <w:szCs w:val="28"/>
          <w:lang w:val="en-CA"/>
        </w:rPr>
        <w:t xml:space="preserve">running times. </w:t>
      </w:r>
      <w:r w:rsidRPr="0008647F">
        <w:rPr>
          <w:rFonts w:asciiTheme="majorBidi" w:hAnsiTheme="majorBidi" w:cstheme="majorBidi"/>
          <w:sz w:val="28"/>
          <w:szCs w:val="28"/>
          <w:lang w:val="en-CA"/>
        </w:rPr>
        <w:t>These do not include stopped delays encountered along the route and are not</w:t>
      </w:r>
      <w:r>
        <w:rPr>
          <w:rFonts w:asciiTheme="majorBidi" w:hAnsiTheme="majorBidi" w:cstheme="majorBidi"/>
          <w:sz w:val="28"/>
          <w:szCs w:val="28"/>
          <w:lang w:val="en-CA"/>
        </w:rPr>
        <w:t xml:space="preserve"> </w:t>
      </w:r>
      <w:r w:rsidRPr="0008647F">
        <w:rPr>
          <w:rFonts w:asciiTheme="majorBidi" w:hAnsiTheme="majorBidi" w:cstheme="majorBidi"/>
          <w:sz w:val="28"/>
          <w:szCs w:val="28"/>
          <w:lang w:val="en-CA"/>
        </w:rPr>
        <w:t xml:space="preserve">equivalent to </w:t>
      </w:r>
      <w:r w:rsidRPr="0008647F">
        <w:rPr>
          <w:rFonts w:asciiTheme="majorBidi" w:hAnsiTheme="majorBidi" w:cstheme="majorBidi"/>
          <w:i/>
          <w:iCs/>
          <w:sz w:val="28"/>
          <w:szCs w:val="28"/>
          <w:lang w:val="en-CA"/>
        </w:rPr>
        <w:t xml:space="preserve">travel </w:t>
      </w:r>
      <w:r w:rsidRPr="0008647F">
        <w:rPr>
          <w:rFonts w:asciiTheme="majorBidi" w:hAnsiTheme="majorBidi" w:cstheme="majorBidi"/>
          <w:b/>
          <w:bCs/>
          <w:i/>
          <w:iCs/>
          <w:sz w:val="28"/>
          <w:szCs w:val="28"/>
          <w:lang w:val="en-CA"/>
        </w:rPr>
        <w:t xml:space="preserve">times, </w:t>
      </w:r>
      <w:r w:rsidRPr="0008647F">
        <w:rPr>
          <w:rFonts w:asciiTheme="majorBidi" w:hAnsiTheme="majorBidi" w:cstheme="majorBidi"/>
          <w:sz w:val="28"/>
          <w:szCs w:val="28"/>
          <w:lang w:val="en-CA"/>
        </w:rPr>
        <w:t>as will be seen.</w:t>
      </w:r>
    </w:p>
    <w:p w:rsidR="00112740" w:rsidRPr="0008647F" w:rsidRDefault="00112740" w:rsidP="00112740">
      <w:pPr>
        <w:autoSpaceDE w:val="0"/>
        <w:autoSpaceDN w:val="0"/>
        <w:bidi w:val="0"/>
        <w:adjustRightInd w:val="0"/>
        <w:spacing w:after="0" w:line="240" w:lineRule="auto"/>
        <w:jc w:val="both"/>
        <w:rPr>
          <w:rFonts w:asciiTheme="majorBidi" w:hAnsiTheme="majorBidi" w:cstheme="majorBidi"/>
          <w:sz w:val="28"/>
          <w:szCs w:val="28"/>
          <w:lang w:val="en-CA"/>
        </w:rPr>
      </w:pPr>
    </w:p>
    <w:p w:rsidR="00112740" w:rsidRPr="00112740" w:rsidRDefault="00112740" w:rsidP="00112740">
      <w:pPr>
        <w:autoSpaceDE w:val="0"/>
        <w:autoSpaceDN w:val="0"/>
        <w:bidi w:val="0"/>
        <w:adjustRightInd w:val="0"/>
        <w:spacing w:after="0" w:line="240" w:lineRule="auto"/>
        <w:jc w:val="both"/>
        <w:rPr>
          <w:rFonts w:asciiTheme="majorBidi" w:hAnsiTheme="majorBidi" w:cstheme="majorBidi"/>
          <w:sz w:val="28"/>
          <w:szCs w:val="28"/>
          <w:lang w:val="en-CA"/>
        </w:rPr>
      </w:pPr>
      <w:r w:rsidRPr="0008647F">
        <w:rPr>
          <w:rFonts w:asciiTheme="majorBidi" w:hAnsiTheme="majorBidi" w:cstheme="majorBidi"/>
          <w:sz w:val="28"/>
          <w:szCs w:val="28"/>
          <w:lang w:val="en-CA"/>
        </w:rPr>
        <w:t>Given the normal distribution of travel times, the mean travel time for the section is 196 seconds, and 95%</w:t>
      </w:r>
      <w:r>
        <w:rPr>
          <w:rFonts w:asciiTheme="majorBidi" w:hAnsiTheme="majorBidi" w:cstheme="majorBidi"/>
          <w:sz w:val="28"/>
          <w:szCs w:val="28"/>
          <w:lang w:val="en-CA"/>
        </w:rPr>
        <w:t xml:space="preserve"> </w:t>
      </w:r>
      <w:r w:rsidRPr="0008647F">
        <w:rPr>
          <w:rFonts w:asciiTheme="majorBidi" w:hAnsiTheme="majorBidi" w:cstheme="majorBidi"/>
          <w:sz w:val="28"/>
          <w:szCs w:val="28"/>
          <w:lang w:val="en-CA"/>
        </w:rPr>
        <w:t>of all travel times would fall within 1.96(15) = 29.4 seconds of this value. Thus, the 95% interval for travel times</w:t>
      </w:r>
      <w:r>
        <w:rPr>
          <w:rFonts w:asciiTheme="majorBidi" w:hAnsiTheme="majorBidi" w:cstheme="majorBidi"/>
          <w:sz w:val="28"/>
          <w:szCs w:val="28"/>
          <w:lang w:val="en-CA"/>
        </w:rPr>
        <w:t xml:space="preserve"> </w:t>
      </w:r>
      <w:r w:rsidRPr="0008647F">
        <w:rPr>
          <w:rFonts w:asciiTheme="majorBidi" w:hAnsiTheme="majorBidi" w:cstheme="majorBidi"/>
          <w:sz w:val="28"/>
          <w:szCs w:val="28"/>
          <w:lang w:val="en-CA"/>
        </w:rPr>
        <w:t>would be between 196 - 29.4 = 166.6 seconds and 196 + 29.4 = 225.4 seconds. The speeds corresponding</w:t>
      </w:r>
      <w:r>
        <w:rPr>
          <w:rFonts w:asciiTheme="majorBidi" w:hAnsiTheme="majorBidi" w:cstheme="majorBidi"/>
          <w:sz w:val="28"/>
          <w:szCs w:val="28"/>
          <w:lang w:val="en-CA"/>
        </w:rPr>
        <w:t xml:space="preserve"> </w:t>
      </w:r>
      <w:r w:rsidRPr="0008647F">
        <w:rPr>
          <w:rFonts w:asciiTheme="majorBidi" w:hAnsiTheme="majorBidi" w:cstheme="majorBidi"/>
          <w:sz w:val="28"/>
          <w:szCs w:val="28"/>
          <w:lang w:val="en-CA"/>
        </w:rPr>
        <w:t>to these travel times (including the average) are:</w:t>
      </w: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r w:rsidRPr="00112740">
        <w:rPr>
          <w:rFonts w:asciiTheme="majorBidi" w:hAnsiTheme="majorBidi" w:cstheme="majorBidi"/>
          <w:b/>
          <w:bCs/>
          <w:color w:val="000000"/>
          <w:sz w:val="28"/>
          <w:szCs w:val="28"/>
          <w:lang w:val="en-CA"/>
        </w:rPr>
        <w:drawing>
          <wp:inline distT="0" distB="0" distL="0" distR="0">
            <wp:extent cx="3315163" cy="590632"/>
            <wp:effectExtent l="19050" t="0" r="0" b="0"/>
            <wp:docPr id="35" name="صورة 3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4"/>
                    <a:stretch>
                      <a:fillRect/>
                    </a:stretch>
                  </pic:blipFill>
                  <pic:spPr>
                    <a:xfrm>
                      <a:off x="0" y="0"/>
                      <a:ext cx="3315163" cy="590632"/>
                    </a:xfrm>
                    <a:prstGeom prst="rect">
                      <a:avLst/>
                    </a:prstGeom>
                  </pic:spPr>
                </pic:pic>
              </a:graphicData>
            </a:graphic>
          </wp:inline>
        </w:drawing>
      </w:r>
    </w:p>
    <w:p w:rsidR="002B404A" w:rsidRDefault="002B404A" w:rsidP="002B404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2B404A" w:rsidRDefault="002B404A" w:rsidP="002B404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2B404A" w:rsidRDefault="002B404A" w:rsidP="002B404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2B404A" w:rsidRDefault="002B404A" w:rsidP="002B404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2B404A" w:rsidRDefault="002B404A" w:rsidP="002B404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2B404A" w:rsidRDefault="002B404A" w:rsidP="002B404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2B404A" w:rsidRDefault="002B404A" w:rsidP="002B404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2B404A" w:rsidRDefault="002B404A" w:rsidP="002B404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2B404A" w:rsidRDefault="002B404A" w:rsidP="002B404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2B404A" w:rsidRDefault="002B404A" w:rsidP="002B404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2B404A" w:rsidRDefault="002B404A" w:rsidP="002B404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2B404A" w:rsidRDefault="002B404A" w:rsidP="002B404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2B404A" w:rsidRDefault="002B404A" w:rsidP="002B404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2B404A" w:rsidRDefault="002B404A" w:rsidP="002B404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2B404A" w:rsidRDefault="002B404A" w:rsidP="002B404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2B404A" w:rsidRDefault="002B404A" w:rsidP="002B404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DE3C0D" w:rsidRDefault="00DE3C0D" w:rsidP="00DE3C0D">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DE3C0D" w:rsidRDefault="00DE3C0D" w:rsidP="00DE3C0D">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2B404A" w:rsidRDefault="002B404A" w:rsidP="002B404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2B404A" w:rsidRDefault="002B404A" w:rsidP="002B404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2B404A" w:rsidRDefault="002B404A" w:rsidP="002B404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2B404A" w:rsidRDefault="002B404A" w:rsidP="002B404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2B404A" w:rsidRDefault="002B404A" w:rsidP="002B404A">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2B404A" w:rsidRPr="0008647F" w:rsidRDefault="002B404A" w:rsidP="002B404A">
      <w:pPr>
        <w:autoSpaceDE w:val="0"/>
        <w:autoSpaceDN w:val="0"/>
        <w:bidi w:val="0"/>
        <w:adjustRightInd w:val="0"/>
        <w:spacing w:after="0" w:line="240" w:lineRule="auto"/>
        <w:jc w:val="both"/>
        <w:rPr>
          <w:rFonts w:asciiTheme="majorBidi" w:eastAsia="TimesTen-Roman" w:hAnsiTheme="majorBidi" w:cstheme="majorBidi"/>
          <w:b/>
          <w:bCs/>
          <w:sz w:val="28"/>
          <w:szCs w:val="28"/>
          <w:u w:val="single"/>
          <w:lang w:val="en-CA"/>
        </w:rPr>
      </w:pPr>
      <w:r w:rsidRPr="0008647F">
        <w:rPr>
          <w:rFonts w:asciiTheme="majorBidi" w:hAnsiTheme="majorBidi" w:cstheme="majorBidi"/>
          <w:b/>
          <w:bCs/>
          <w:sz w:val="28"/>
          <w:szCs w:val="28"/>
          <w:lang w:val="en-CA"/>
        </w:rPr>
        <w:t xml:space="preserve">Table 1: A </w:t>
      </w:r>
      <w:r w:rsidRPr="0008647F">
        <w:rPr>
          <w:rFonts w:asciiTheme="majorBidi" w:hAnsiTheme="majorBidi" w:cstheme="majorBidi"/>
          <w:sz w:val="28"/>
          <w:szCs w:val="28"/>
          <w:lang w:val="en-CA"/>
        </w:rPr>
        <w:t>Sample Travel Time Field Sheet</w:t>
      </w:r>
      <w:r>
        <w:rPr>
          <w:rFonts w:asciiTheme="majorBidi" w:hAnsiTheme="majorBidi" w:cstheme="majorBidi"/>
          <w:sz w:val="28"/>
          <w:szCs w:val="28"/>
          <w:lang w:val="en-CA"/>
        </w:rPr>
        <w:t>.</w:t>
      </w: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r w:rsidRPr="00112740">
        <w:rPr>
          <w:rFonts w:asciiTheme="majorBidi" w:hAnsiTheme="majorBidi" w:cstheme="majorBidi"/>
          <w:b/>
          <w:bCs/>
          <w:color w:val="000000"/>
          <w:sz w:val="28"/>
          <w:szCs w:val="28"/>
          <w:lang w:val="en-CA"/>
        </w:rPr>
        <w:drawing>
          <wp:inline distT="0" distB="0" distL="0" distR="0">
            <wp:extent cx="6420747" cy="5106113"/>
            <wp:effectExtent l="19050" t="0" r="0" b="0"/>
            <wp:docPr id="36" name="صورة 3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5"/>
                    <a:stretch>
                      <a:fillRect/>
                    </a:stretch>
                  </pic:blipFill>
                  <pic:spPr>
                    <a:xfrm>
                      <a:off x="0" y="0"/>
                      <a:ext cx="6420747" cy="5106113"/>
                    </a:xfrm>
                    <a:prstGeom prst="rect">
                      <a:avLst/>
                    </a:prstGeom>
                  </pic:spPr>
                </pic:pic>
              </a:graphicData>
            </a:graphic>
          </wp:inline>
        </w:drawing>
      </w: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r w:rsidRPr="00112740">
        <w:rPr>
          <w:rFonts w:asciiTheme="majorBidi" w:hAnsiTheme="majorBidi" w:cstheme="majorBidi"/>
          <w:b/>
          <w:bCs/>
          <w:color w:val="000000"/>
          <w:sz w:val="28"/>
          <w:szCs w:val="28"/>
          <w:lang w:val="en-CA"/>
        </w:rPr>
        <w:drawing>
          <wp:inline distT="0" distB="0" distL="0" distR="0">
            <wp:extent cx="2734057" cy="1162212"/>
            <wp:effectExtent l="19050" t="0" r="9143" b="0"/>
            <wp:docPr id="37" name="صورة 3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6"/>
                    <a:stretch>
                      <a:fillRect/>
                    </a:stretch>
                  </pic:blipFill>
                  <pic:spPr>
                    <a:xfrm>
                      <a:off x="0" y="0"/>
                      <a:ext cx="2734057" cy="1162212"/>
                    </a:xfrm>
                    <a:prstGeom prst="rect">
                      <a:avLst/>
                    </a:prstGeom>
                  </pic:spPr>
                </pic:pic>
              </a:graphicData>
            </a:graphic>
          </wp:inline>
        </w:drawing>
      </w:r>
    </w:p>
    <w:p w:rsidR="00112740" w:rsidRDefault="00112740" w:rsidP="00112740">
      <w:pPr>
        <w:autoSpaceDE w:val="0"/>
        <w:autoSpaceDN w:val="0"/>
        <w:bidi w:val="0"/>
        <w:adjustRightInd w:val="0"/>
        <w:spacing w:after="0" w:line="240" w:lineRule="auto"/>
        <w:jc w:val="both"/>
        <w:rPr>
          <w:rFonts w:asciiTheme="majorBidi" w:hAnsiTheme="majorBidi" w:cstheme="majorBidi"/>
          <w:sz w:val="28"/>
          <w:szCs w:val="28"/>
          <w:lang w:val="en-CA"/>
        </w:rPr>
      </w:pPr>
      <w:r w:rsidRPr="00CD7C4C">
        <w:rPr>
          <w:rFonts w:asciiTheme="majorBidi" w:hAnsiTheme="majorBidi" w:cstheme="majorBidi"/>
          <w:sz w:val="28"/>
          <w:szCs w:val="28"/>
          <w:lang w:val="en-CA"/>
        </w:rPr>
        <w:t>Note that the average of the two 95% confidence interval limits is (47.9 + 64.8)/2 = 56.4 mi</w:t>
      </w:r>
      <w:r>
        <w:rPr>
          <w:rFonts w:asciiTheme="majorBidi" w:hAnsiTheme="majorBidi" w:cstheme="majorBidi"/>
          <w:sz w:val="28"/>
          <w:szCs w:val="28"/>
          <w:lang w:val="en-CA"/>
        </w:rPr>
        <w:t>/</w:t>
      </w:r>
      <w:r w:rsidRPr="00CD7C4C">
        <w:rPr>
          <w:rFonts w:asciiTheme="majorBidi" w:hAnsiTheme="majorBidi" w:cstheme="majorBidi"/>
          <w:sz w:val="28"/>
          <w:szCs w:val="28"/>
          <w:lang w:val="en-CA"/>
        </w:rPr>
        <w:t>h, NOT</w:t>
      </w:r>
      <w:r>
        <w:rPr>
          <w:rFonts w:asciiTheme="majorBidi" w:hAnsiTheme="majorBidi" w:cstheme="majorBidi"/>
          <w:sz w:val="28"/>
          <w:szCs w:val="28"/>
          <w:lang w:val="en-CA"/>
        </w:rPr>
        <w:t xml:space="preserve"> </w:t>
      </w:r>
      <w:r w:rsidRPr="00CD7C4C">
        <w:rPr>
          <w:rFonts w:asciiTheme="majorBidi" w:hAnsiTheme="majorBidi" w:cstheme="majorBidi"/>
          <w:sz w:val="28"/>
          <w:szCs w:val="28"/>
          <w:lang w:val="en-CA"/>
        </w:rPr>
        <w:t>55.1 m</w:t>
      </w:r>
      <w:r>
        <w:rPr>
          <w:rFonts w:asciiTheme="majorBidi" w:hAnsiTheme="majorBidi" w:cstheme="majorBidi"/>
          <w:sz w:val="28"/>
          <w:szCs w:val="28"/>
          <w:lang w:val="en-CA"/>
        </w:rPr>
        <w:t>i/h</w:t>
      </w:r>
      <w:r w:rsidRPr="00CD7C4C">
        <w:rPr>
          <w:rFonts w:asciiTheme="majorBidi" w:hAnsiTheme="majorBidi" w:cstheme="majorBidi"/>
          <w:sz w:val="28"/>
          <w:szCs w:val="28"/>
          <w:lang w:val="en-CA"/>
        </w:rPr>
        <w:t xml:space="preserve"> . This discrepancy </w:t>
      </w:r>
      <w:r>
        <w:rPr>
          <w:rFonts w:asciiTheme="majorBidi" w:hAnsiTheme="majorBidi" w:cstheme="majorBidi"/>
          <w:sz w:val="28"/>
          <w:szCs w:val="28"/>
          <w:lang w:val="en-CA"/>
        </w:rPr>
        <w:t>i</w:t>
      </w:r>
      <w:r w:rsidRPr="00CD7C4C">
        <w:rPr>
          <w:rFonts w:asciiTheme="majorBidi" w:hAnsiTheme="majorBidi" w:cstheme="majorBidi"/>
          <w:sz w:val="28"/>
          <w:szCs w:val="28"/>
          <w:lang w:val="en-CA"/>
        </w:rPr>
        <w:t xml:space="preserve">s due to the fact that the </w:t>
      </w:r>
      <w:r w:rsidRPr="00CD7C4C">
        <w:rPr>
          <w:rFonts w:asciiTheme="majorBidi" w:hAnsiTheme="majorBidi" w:cstheme="majorBidi"/>
          <w:i/>
          <w:iCs/>
          <w:sz w:val="28"/>
          <w:szCs w:val="28"/>
          <w:lang w:val="en-CA"/>
        </w:rPr>
        <w:t xml:space="preserve">travel times </w:t>
      </w:r>
      <w:r w:rsidRPr="00CD7C4C">
        <w:rPr>
          <w:rFonts w:asciiTheme="majorBidi" w:hAnsiTheme="majorBidi" w:cstheme="majorBidi"/>
          <w:sz w:val="28"/>
          <w:szCs w:val="28"/>
          <w:lang w:val="en-CA"/>
        </w:rPr>
        <w:t>are normally distributed and are therefore</w:t>
      </w:r>
      <w:r>
        <w:rPr>
          <w:rFonts w:asciiTheme="majorBidi" w:hAnsiTheme="majorBidi" w:cstheme="majorBidi"/>
          <w:sz w:val="28"/>
          <w:szCs w:val="28"/>
          <w:lang w:val="en-CA"/>
        </w:rPr>
        <w:t xml:space="preserve"> </w:t>
      </w:r>
      <w:r w:rsidRPr="00CD7C4C">
        <w:rPr>
          <w:rFonts w:asciiTheme="majorBidi" w:hAnsiTheme="majorBidi" w:cstheme="majorBidi"/>
          <w:sz w:val="28"/>
          <w:szCs w:val="28"/>
          <w:lang w:val="en-CA"/>
        </w:rPr>
        <w:t>symmetric. The resulting running speed distribution is skewed. The distribution of speeds, which are inverse to</w:t>
      </w:r>
      <w:r>
        <w:rPr>
          <w:rFonts w:asciiTheme="majorBidi" w:hAnsiTheme="majorBidi" w:cstheme="majorBidi"/>
          <w:sz w:val="28"/>
          <w:szCs w:val="28"/>
          <w:lang w:val="en-CA"/>
        </w:rPr>
        <w:t xml:space="preserve"> </w:t>
      </w:r>
      <w:r w:rsidRPr="00CD7C4C">
        <w:rPr>
          <w:rFonts w:asciiTheme="majorBidi" w:hAnsiTheme="majorBidi" w:cstheme="majorBidi"/>
          <w:sz w:val="28"/>
          <w:szCs w:val="28"/>
          <w:lang w:val="en-CA"/>
        </w:rPr>
        <w:t>travel times, cannot be normal if the travel times are normal.</w:t>
      </w:r>
      <w:r>
        <w:rPr>
          <w:rFonts w:asciiTheme="majorBidi" w:hAnsiTheme="majorBidi" w:cstheme="majorBidi"/>
          <w:sz w:val="28"/>
          <w:szCs w:val="28"/>
          <w:lang w:val="en-CA"/>
        </w:rPr>
        <w:t xml:space="preserve"> </w:t>
      </w:r>
      <w:r w:rsidRPr="00CD7C4C">
        <w:rPr>
          <w:rFonts w:asciiTheme="majorBidi" w:hAnsiTheme="majorBidi" w:cstheme="majorBidi"/>
          <w:sz w:val="28"/>
          <w:szCs w:val="28"/>
          <w:lang w:val="en-CA"/>
        </w:rPr>
        <w:t>The 55.1 mi/h value is the appropriate average speed, based on the observed average travel time over the three-mile study section.</w:t>
      </w:r>
    </w:p>
    <w:p w:rsidR="00112740" w:rsidRDefault="00112740" w:rsidP="00112740">
      <w:pPr>
        <w:autoSpaceDE w:val="0"/>
        <w:autoSpaceDN w:val="0"/>
        <w:bidi w:val="0"/>
        <w:adjustRightInd w:val="0"/>
        <w:spacing w:after="0" w:line="240" w:lineRule="auto"/>
        <w:jc w:val="both"/>
        <w:rPr>
          <w:rFonts w:asciiTheme="majorBidi" w:hAnsiTheme="majorBidi" w:cstheme="majorBidi"/>
          <w:sz w:val="28"/>
          <w:szCs w:val="28"/>
          <w:lang w:val="en-CA"/>
        </w:rPr>
      </w:pPr>
      <w:r w:rsidRPr="004416D5">
        <w:rPr>
          <w:rFonts w:asciiTheme="majorBidi" w:hAnsiTheme="majorBidi" w:cstheme="majorBidi"/>
          <w:sz w:val="28"/>
          <w:szCs w:val="28"/>
          <w:lang w:val="en-CA"/>
        </w:rPr>
        <w:t xml:space="preserve">So far, this discussion considers only the </w:t>
      </w:r>
      <w:r w:rsidRPr="004416D5">
        <w:rPr>
          <w:rFonts w:asciiTheme="majorBidi" w:hAnsiTheme="majorBidi" w:cstheme="majorBidi"/>
          <w:i/>
          <w:iCs/>
          <w:sz w:val="28"/>
          <w:szCs w:val="28"/>
          <w:lang w:val="en-CA"/>
        </w:rPr>
        <w:t xml:space="preserve">running times </w:t>
      </w:r>
      <w:r w:rsidRPr="004416D5">
        <w:rPr>
          <w:rFonts w:asciiTheme="majorBidi" w:hAnsiTheme="majorBidi" w:cstheme="majorBidi"/>
          <w:sz w:val="28"/>
          <w:szCs w:val="28"/>
          <w:lang w:val="en-CA"/>
        </w:rPr>
        <w:t xml:space="preserve">of test vehicles through the section. The actual </w:t>
      </w:r>
      <w:r w:rsidRPr="004416D5">
        <w:rPr>
          <w:rFonts w:asciiTheme="majorBidi" w:hAnsiTheme="majorBidi" w:cstheme="majorBidi"/>
          <w:i/>
          <w:iCs/>
          <w:sz w:val="28"/>
          <w:szCs w:val="28"/>
          <w:lang w:val="en-CA"/>
        </w:rPr>
        <w:t xml:space="preserve">travel time </w:t>
      </w:r>
      <w:r w:rsidRPr="004416D5">
        <w:rPr>
          <w:rFonts w:asciiTheme="majorBidi" w:hAnsiTheme="majorBidi" w:cstheme="majorBidi"/>
          <w:sz w:val="28"/>
          <w:szCs w:val="28"/>
          <w:lang w:val="en-CA"/>
        </w:rPr>
        <w:t>results of 20 test-car runs are illustrated in Figure 1.</w:t>
      </w: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112740" w:rsidRDefault="00112740" w:rsidP="00112740">
      <w:pPr>
        <w:autoSpaceDE w:val="0"/>
        <w:autoSpaceDN w:val="0"/>
        <w:bidi w:val="0"/>
        <w:adjustRightInd w:val="0"/>
        <w:spacing w:after="0" w:line="240" w:lineRule="auto"/>
        <w:jc w:val="center"/>
        <w:rPr>
          <w:rFonts w:asciiTheme="majorBidi" w:hAnsiTheme="majorBidi" w:cstheme="majorBidi"/>
          <w:b/>
          <w:bCs/>
          <w:color w:val="000000"/>
          <w:sz w:val="28"/>
          <w:szCs w:val="28"/>
          <w:lang w:val="en-CA"/>
        </w:rPr>
      </w:pPr>
    </w:p>
    <w:p w:rsidR="00112740" w:rsidRDefault="00112740" w:rsidP="00112740">
      <w:pPr>
        <w:autoSpaceDE w:val="0"/>
        <w:autoSpaceDN w:val="0"/>
        <w:bidi w:val="0"/>
        <w:adjustRightInd w:val="0"/>
        <w:spacing w:after="0" w:line="240" w:lineRule="auto"/>
        <w:jc w:val="center"/>
        <w:rPr>
          <w:rFonts w:asciiTheme="majorBidi" w:hAnsiTheme="majorBidi" w:cstheme="majorBidi"/>
          <w:b/>
          <w:bCs/>
          <w:sz w:val="28"/>
          <w:szCs w:val="28"/>
          <w:lang w:val="en-CA"/>
        </w:rPr>
      </w:pPr>
      <w:r w:rsidRPr="00112740">
        <w:rPr>
          <w:rFonts w:asciiTheme="majorBidi" w:hAnsiTheme="majorBidi" w:cstheme="majorBidi"/>
          <w:b/>
          <w:bCs/>
          <w:color w:val="000000"/>
          <w:sz w:val="28"/>
          <w:szCs w:val="28"/>
          <w:lang w:val="en-CA"/>
        </w:rPr>
        <w:drawing>
          <wp:inline distT="0" distB="0" distL="0" distR="0">
            <wp:extent cx="5744377" cy="2934110"/>
            <wp:effectExtent l="19050" t="0" r="8723" b="0"/>
            <wp:docPr id="38" name="صورة 3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7"/>
                    <a:stretch>
                      <a:fillRect/>
                    </a:stretch>
                  </pic:blipFill>
                  <pic:spPr>
                    <a:xfrm>
                      <a:off x="0" y="0"/>
                      <a:ext cx="5744377" cy="2934110"/>
                    </a:xfrm>
                    <a:prstGeom prst="rect">
                      <a:avLst/>
                    </a:prstGeom>
                  </pic:spPr>
                </pic:pic>
              </a:graphicData>
            </a:graphic>
          </wp:inline>
        </w:drawing>
      </w:r>
    </w:p>
    <w:p w:rsidR="00112740" w:rsidRPr="004416D5" w:rsidRDefault="00112740" w:rsidP="00112740">
      <w:pPr>
        <w:autoSpaceDE w:val="0"/>
        <w:autoSpaceDN w:val="0"/>
        <w:bidi w:val="0"/>
        <w:adjustRightInd w:val="0"/>
        <w:spacing w:after="0" w:line="240" w:lineRule="auto"/>
        <w:jc w:val="center"/>
        <w:rPr>
          <w:rFonts w:asciiTheme="majorBidi" w:hAnsiTheme="majorBidi" w:cstheme="majorBidi"/>
          <w:sz w:val="28"/>
          <w:szCs w:val="28"/>
          <w:lang w:val="en-CA"/>
        </w:rPr>
      </w:pPr>
      <w:r w:rsidRPr="00112740">
        <w:rPr>
          <w:rFonts w:asciiTheme="majorBidi" w:hAnsiTheme="majorBidi" w:cstheme="majorBidi"/>
          <w:b/>
          <w:bCs/>
          <w:sz w:val="28"/>
          <w:szCs w:val="28"/>
          <w:lang w:val="en-CA"/>
        </w:rPr>
        <w:t xml:space="preserve"> </w:t>
      </w:r>
      <w:r w:rsidRPr="004416D5">
        <w:rPr>
          <w:rFonts w:asciiTheme="majorBidi" w:hAnsiTheme="majorBidi" w:cstheme="majorBidi"/>
          <w:b/>
          <w:bCs/>
          <w:sz w:val="28"/>
          <w:szCs w:val="28"/>
          <w:lang w:val="en-CA"/>
        </w:rPr>
        <w:t xml:space="preserve">Figure 1. </w:t>
      </w:r>
      <w:r w:rsidRPr="004416D5">
        <w:rPr>
          <w:rFonts w:asciiTheme="majorBidi" w:hAnsiTheme="majorBidi" w:cstheme="majorBidi"/>
          <w:sz w:val="28"/>
          <w:szCs w:val="28"/>
          <w:lang w:val="en-CA"/>
        </w:rPr>
        <w:t>Histogram of Hypothetical Travel Time Data for 20 Runs Over a Three-Mile Section</w:t>
      </w:r>
      <w:r>
        <w:rPr>
          <w:rFonts w:asciiTheme="majorBidi" w:hAnsiTheme="majorBidi" w:cstheme="majorBidi"/>
          <w:sz w:val="28"/>
          <w:szCs w:val="28"/>
          <w:lang w:val="en-CA"/>
        </w:rPr>
        <w:t>.</w:t>
      </w:r>
    </w:p>
    <w:p w:rsidR="00112740" w:rsidRPr="004416D5" w:rsidRDefault="00112740" w:rsidP="00112740">
      <w:pPr>
        <w:autoSpaceDE w:val="0"/>
        <w:autoSpaceDN w:val="0"/>
        <w:bidi w:val="0"/>
        <w:adjustRightInd w:val="0"/>
        <w:spacing w:after="0" w:line="240" w:lineRule="auto"/>
        <w:jc w:val="both"/>
        <w:rPr>
          <w:rFonts w:asciiTheme="majorBidi" w:hAnsiTheme="majorBidi" w:cstheme="majorBidi"/>
          <w:sz w:val="28"/>
          <w:szCs w:val="28"/>
          <w:lang w:val="en-CA"/>
        </w:rPr>
      </w:pPr>
      <w:r w:rsidRPr="004416D5">
        <w:rPr>
          <w:rFonts w:asciiTheme="majorBidi" w:hAnsiTheme="majorBidi" w:cstheme="majorBidi"/>
          <w:sz w:val="28"/>
          <w:szCs w:val="28"/>
          <w:lang w:val="en-CA"/>
        </w:rPr>
        <w:t>This distribution does not look normal. In fact, it is not normal at all, as the total travel time represents the</w:t>
      </w:r>
      <w:r>
        <w:rPr>
          <w:rFonts w:asciiTheme="majorBidi" w:hAnsiTheme="majorBidi" w:cstheme="majorBidi"/>
          <w:sz w:val="28"/>
          <w:szCs w:val="28"/>
          <w:lang w:val="en-CA"/>
        </w:rPr>
        <w:t xml:space="preserve"> </w:t>
      </w:r>
      <w:r w:rsidRPr="004416D5">
        <w:rPr>
          <w:rFonts w:asciiTheme="majorBidi" w:hAnsiTheme="majorBidi" w:cstheme="majorBidi"/>
          <w:i/>
          <w:iCs/>
          <w:sz w:val="28"/>
          <w:szCs w:val="28"/>
          <w:lang w:val="en-CA"/>
        </w:rPr>
        <w:t xml:space="preserve">sum </w:t>
      </w:r>
      <w:r w:rsidRPr="004416D5">
        <w:rPr>
          <w:rFonts w:asciiTheme="majorBidi" w:hAnsiTheme="majorBidi" w:cstheme="majorBidi"/>
          <w:sz w:val="28"/>
          <w:szCs w:val="28"/>
          <w:lang w:val="en-CA"/>
        </w:rPr>
        <w:t>of running times (which are normally distributed) and stop time delay that follows another distribution entirely.</w:t>
      </w:r>
    </w:p>
    <w:p w:rsidR="00112740" w:rsidRDefault="00112740" w:rsidP="00112740">
      <w:pPr>
        <w:autoSpaceDE w:val="0"/>
        <w:autoSpaceDN w:val="0"/>
        <w:bidi w:val="0"/>
        <w:adjustRightInd w:val="0"/>
        <w:spacing w:after="0" w:line="240" w:lineRule="auto"/>
        <w:jc w:val="both"/>
        <w:rPr>
          <w:rFonts w:asciiTheme="majorBidi" w:hAnsiTheme="majorBidi" w:cstheme="majorBidi"/>
          <w:sz w:val="28"/>
          <w:szCs w:val="28"/>
          <w:lang w:val="en-CA"/>
        </w:rPr>
      </w:pPr>
      <w:r w:rsidRPr="004416D5">
        <w:rPr>
          <w:rFonts w:asciiTheme="majorBidi" w:hAnsiTheme="majorBidi" w:cstheme="majorBidi"/>
          <w:sz w:val="28"/>
          <w:szCs w:val="28"/>
          <w:lang w:val="en-CA"/>
        </w:rPr>
        <w:t>Specifically, it is postulated that:</w:t>
      </w:r>
    </w:p>
    <w:p w:rsidR="00112740" w:rsidRDefault="00112740" w:rsidP="00112740">
      <w:pPr>
        <w:autoSpaceDE w:val="0"/>
        <w:autoSpaceDN w:val="0"/>
        <w:bidi w:val="0"/>
        <w:adjustRightInd w:val="0"/>
        <w:spacing w:after="0" w:line="240" w:lineRule="auto"/>
        <w:rPr>
          <w:rFonts w:asciiTheme="majorBidi" w:hAnsiTheme="majorBidi" w:cstheme="majorBidi"/>
          <w:sz w:val="28"/>
          <w:szCs w:val="28"/>
          <w:lang w:val="en-CA"/>
        </w:rPr>
      </w:pPr>
      <w:r w:rsidRPr="00112740">
        <w:rPr>
          <w:rFonts w:asciiTheme="majorBidi" w:hAnsiTheme="majorBidi" w:cstheme="majorBidi"/>
          <w:b/>
          <w:bCs/>
          <w:color w:val="000000"/>
          <w:sz w:val="28"/>
          <w:szCs w:val="28"/>
          <w:lang w:val="en-CA"/>
        </w:rPr>
        <w:drawing>
          <wp:inline distT="0" distB="0" distL="0" distR="0">
            <wp:extent cx="3962953" cy="1333686"/>
            <wp:effectExtent l="19050" t="0" r="0" b="0"/>
            <wp:docPr id="39" name="صورة 3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8"/>
                    <a:stretch>
                      <a:fillRect/>
                    </a:stretch>
                  </pic:blipFill>
                  <pic:spPr>
                    <a:xfrm>
                      <a:off x="0" y="0"/>
                      <a:ext cx="3962953" cy="1333686"/>
                    </a:xfrm>
                    <a:prstGeom prst="rect">
                      <a:avLst/>
                    </a:prstGeom>
                  </pic:spPr>
                </pic:pic>
              </a:graphicData>
            </a:graphic>
          </wp:inline>
        </w:drawing>
      </w:r>
    </w:p>
    <w:p w:rsidR="00112740" w:rsidRDefault="00112740" w:rsidP="00112740">
      <w:pPr>
        <w:autoSpaceDE w:val="0"/>
        <w:autoSpaceDN w:val="0"/>
        <w:bidi w:val="0"/>
        <w:adjustRightInd w:val="0"/>
        <w:spacing w:after="0" w:line="240" w:lineRule="auto"/>
        <w:rPr>
          <w:rFonts w:asciiTheme="majorBidi" w:hAnsiTheme="majorBidi" w:cstheme="majorBidi"/>
          <w:sz w:val="28"/>
          <w:szCs w:val="28"/>
          <w:lang w:val="en-CA"/>
        </w:rPr>
      </w:pPr>
    </w:p>
    <w:p w:rsidR="00112740" w:rsidRDefault="00112740" w:rsidP="00112740">
      <w:pPr>
        <w:autoSpaceDE w:val="0"/>
        <w:autoSpaceDN w:val="0"/>
        <w:bidi w:val="0"/>
        <w:adjustRightInd w:val="0"/>
        <w:spacing w:after="0" w:line="240" w:lineRule="auto"/>
        <w:rPr>
          <w:rFonts w:asciiTheme="majorBidi" w:hAnsiTheme="majorBidi" w:cstheme="majorBidi"/>
          <w:sz w:val="28"/>
          <w:szCs w:val="28"/>
          <w:lang w:val="en-CA"/>
        </w:rPr>
      </w:pPr>
      <w:r w:rsidRPr="00112740">
        <w:rPr>
          <w:rFonts w:asciiTheme="majorBidi" w:hAnsiTheme="majorBidi" w:cstheme="majorBidi"/>
          <w:sz w:val="28"/>
          <w:szCs w:val="28"/>
          <w:lang w:val="en-CA"/>
        </w:rPr>
        <w:t xml:space="preserve"> </w:t>
      </w:r>
      <w:r w:rsidRPr="006E13BB">
        <w:rPr>
          <w:rFonts w:asciiTheme="majorBidi" w:hAnsiTheme="majorBidi" w:cstheme="majorBidi"/>
          <w:sz w:val="28"/>
          <w:szCs w:val="28"/>
          <w:lang w:val="en-CA"/>
        </w:rPr>
        <w:t>The actual mean travel time of the observations in Figure 1 is 218.5 seconds, with a standard deviation of</w:t>
      </w:r>
      <w:r>
        <w:rPr>
          <w:rFonts w:asciiTheme="majorBidi" w:hAnsiTheme="majorBidi" w:cstheme="majorBidi"/>
          <w:sz w:val="28"/>
          <w:szCs w:val="28"/>
          <w:lang w:val="en-CA"/>
        </w:rPr>
        <w:t xml:space="preserve"> </w:t>
      </w:r>
      <w:r w:rsidRPr="006E13BB">
        <w:rPr>
          <w:rFonts w:asciiTheme="majorBidi" w:hAnsiTheme="majorBidi" w:cstheme="majorBidi"/>
          <w:sz w:val="28"/>
          <w:szCs w:val="28"/>
          <w:lang w:val="en-CA"/>
        </w:rPr>
        <w:t>38.3 seconds. The 95% confidence limits on the average are:</w:t>
      </w:r>
    </w:p>
    <w:p w:rsidR="00112740" w:rsidRDefault="00112740" w:rsidP="00112740">
      <w:pPr>
        <w:autoSpaceDE w:val="0"/>
        <w:autoSpaceDN w:val="0"/>
        <w:bidi w:val="0"/>
        <w:adjustRightInd w:val="0"/>
        <w:spacing w:after="0" w:line="240" w:lineRule="auto"/>
        <w:rPr>
          <w:rFonts w:asciiTheme="majorBidi" w:eastAsia="TimesTen-Roman" w:hAnsiTheme="majorBidi" w:cstheme="majorBidi"/>
          <w:b/>
          <w:bCs/>
          <w:sz w:val="28"/>
          <w:szCs w:val="28"/>
          <w:lang w:val="en-CA"/>
        </w:rPr>
      </w:pPr>
      <w:r>
        <w:rPr>
          <w:rFonts w:asciiTheme="majorBidi" w:eastAsia="TimesTen-Roman" w:hAnsiTheme="majorBidi" w:cstheme="majorBidi"/>
          <w:b/>
          <w:bCs/>
          <w:noProof/>
          <w:sz w:val="28"/>
          <w:szCs w:val="28"/>
          <w:lang w:val="en-CA" w:eastAsia="en-CA"/>
        </w:rPr>
        <w:drawing>
          <wp:inline distT="0" distB="0" distL="0" distR="0">
            <wp:extent cx="3238952" cy="676369"/>
            <wp:effectExtent l="19050" t="0" r="0" b="0"/>
            <wp:docPr id="40" name="صورة 3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9"/>
                    <a:stretch>
                      <a:fillRect/>
                    </a:stretch>
                  </pic:blipFill>
                  <pic:spPr>
                    <a:xfrm>
                      <a:off x="0" y="0"/>
                      <a:ext cx="3238952" cy="676369"/>
                    </a:xfrm>
                    <a:prstGeom prst="rect">
                      <a:avLst/>
                    </a:prstGeom>
                  </pic:spPr>
                </pic:pic>
              </a:graphicData>
            </a:graphic>
          </wp:inline>
        </w:drawing>
      </w:r>
    </w:p>
    <w:p w:rsidR="00112740" w:rsidRDefault="00112740" w:rsidP="00112740">
      <w:pPr>
        <w:autoSpaceDE w:val="0"/>
        <w:autoSpaceDN w:val="0"/>
        <w:bidi w:val="0"/>
        <w:adjustRightInd w:val="0"/>
        <w:spacing w:after="0" w:line="240" w:lineRule="auto"/>
        <w:jc w:val="both"/>
        <w:rPr>
          <w:rFonts w:asciiTheme="majorBidi" w:hAnsiTheme="majorBidi" w:cstheme="majorBidi"/>
          <w:sz w:val="28"/>
          <w:szCs w:val="28"/>
          <w:lang w:val="en-CA"/>
        </w:rPr>
      </w:pPr>
      <w:r w:rsidRPr="003D1B2C">
        <w:rPr>
          <w:rFonts w:asciiTheme="majorBidi" w:hAnsiTheme="majorBidi" w:cstheme="majorBidi"/>
          <w:sz w:val="28"/>
          <w:szCs w:val="28"/>
          <w:lang w:val="en-CA"/>
        </w:rPr>
        <w:t>The speeds associated with these average and limiting travel times are:</w:t>
      </w:r>
    </w:p>
    <w:p w:rsidR="00112740" w:rsidRDefault="00112740" w:rsidP="00112740">
      <w:pPr>
        <w:autoSpaceDE w:val="0"/>
        <w:autoSpaceDN w:val="0"/>
        <w:bidi w:val="0"/>
        <w:adjustRightInd w:val="0"/>
        <w:spacing w:after="0" w:line="240" w:lineRule="auto"/>
        <w:jc w:val="both"/>
        <w:rPr>
          <w:rFonts w:asciiTheme="majorBidi" w:hAnsiTheme="majorBidi" w:cstheme="majorBidi"/>
          <w:sz w:val="28"/>
          <w:szCs w:val="28"/>
          <w:lang w:val="en-CA"/>
        </w:rPr>
      </w:pP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r w:rsidRPr="00112740">
        <w:rPr>
          <w:rFonts w:asciiTheme="majorBidi" w:hAnsiTheme="majorBidi" w:cstheme="majorBidi"/>
          <w:b/>
          <w:bCs/>
          <w:color w:val="000000"/>
          <w:sz w:val="28"/>
          <w:szCs w:val="28"/>
          <w:lang w:val="en-CA"/>
        </w:rPr>
        <w:drawing>
          <wp:inline distT="0" distB="0" distL="0" distR="0">
            <wp:extent cx="2762636" cy="1590897"/>
            <wp:effectExtent l="19050" t="0" r="0" b="0"/>
            <wp:docPr id="41" name="صورة 4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0"/>
                    <a:stretch>
                      <a:fillRect/>
                    </a:stretch>
                  </pic:blipFill>
                  <pic:spPr>
                    <a:xfrm>
                      <a:off x="0" y="0"/>
                      <a:ext cx="2762636" cy="1590897"/>
                    </a:xfrm>
                    <a:prstGeom prst="rect">
                      <a:avLst/>
                    </a:prstGeom>
                  </pic:spPr>
                </pic:pic>
              </a:graphicData>
            </a:graphic>
          </wp:inline>
        </w:drawing>
      </w: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112740" w:rsidRDefault="00112740" w:rsidP="00112740">
      <w:pPr>
        <w:autoSpaceDE w:val="0"/>
        <w:autoSpaceDN w:val="0"/>
        <w:bidi w:val="0"/>
        <w:adjustRightInd w:val="0"/>
        <w:spacing w:after="0" w:line="240" w:lineRule="auto"/>
        <w:jc w:val="both"/>
        <w:rPr>
          <w:rFonts w:asciiTheme="majorBidi" w:hAnsiTheme="majorBidi" w:cstheme="majorBidi"/>
          <w:sz w:val="28"/>
          <w:szCs w:val="28"/>
          <w:lang w:val="en-CA"/>
        </w:rPr>
      </w:pPr>
      <w:r w:rsidRPr="000179C4">
        <w:rPr>
          <w:rFonts w:asciiTheme="majorBidi" w:hAnsiTheme="majorBidi" w:cstheme="majorBidi"/>
          <w:sz w:val="28"/>
          <w:szCs w:val="28"/>
          <w:lang w:val="en-CA"/>
        </w:rPr>
        <w:t>Another way of addressing the average travel time is to add the average running time (196 s) to the average</w:t>
      </w:r>
      <w:r>
        <w:rPr>
          <w:rFonts w:asciiTheme="majorBidi" w:hAnsiTheme="majorBidi" w:cstheme="majorBidi"/>
          <w:sz w:val="28"/>
          <w:szCs w:val="28"/>
          <w:lang w:val="en-CA"/>
        </w:rPr>
        <w:t xml:space="preserve"> </w:t>
      </w:r>
      <w:r w:rsidRPr="000179C4">
        <w:rPr>
          <w:rFonts w:asciiTheme="majorBidi" w:hAnsiTheme="majorBidi" w:cstheme="majorBidi"/>
          <w:sz w:val="28"/>
          <w:szCs w:val="28"/>
          <w:lang w:val="en-CA"/>
        </w:rPr>
        <w:t>delay time,, which is computed from the probabilities noted above as:</w:t>
      </w:r>
    </w:p>
    <w:p w:rsidR="00112740" w:rsidRDefault="00112740" w:rsidP="00112740">
      <w:pPr>
        <w:autoSpaceDE w:val="0"/>
        <w:autoSpaceDN w:val="0"/>
        <w:bidi w:val="0"/>
        <w:adjustRightInd w:val="0"/>
        <w:spacing w:after="0" w:line="240" w:lineRule="auto"/>
        <w:jc w:val="both"/>
        <w:rPr>
          <w:rFonts w:asciiTheme="majorBidi" w:hAnsiTheme="majorBidi" w:cstheme="majorBidi"/>
          <w:sz w:val="28"/>
          <w:szCs w:val="28"/>
          <w:lang w:val="en-CA"/>
        </w:rPr>
      </w:pPr>
    </w:p>
    <w:p w:rsidR="00112740" w:rsidRDefault="00112740" w:rsidP="00112740">
      <w:pPr>
        <w:autoSpaceDE w:val="0"/>
        <w:autoSpaceDN w:val="0"/>
        <w:bidi w:val="0"/>
        <w:adjustRightInd w:val="0"/>
        <w:spacing w:after="0" w:line="240" w:lineRule="auto"/>
        <w:jc w:val="both"/>
        <w:rPr>
          <w:rFonts w:asciiTheme="majorBidi" w:eastAsia="TimesTen-Roman" w:hAnsiTheme="majorBidi" w:cstheme="majorBidi"/>
          <w:b/>
          <w:bCs/>
          <w:sz w:val="28"/>
          <w:szCs w:val="28"/>
          <w:lang w:val="en-CA"/>
        </w:rPr>
      </w:pPr>
      <w:r>
        <w:rPr>
          <w:rFonts w:asciiTheme="majorBidi" w:eastAsia="TimesTen-Roman" w:hAnsiTheme="majorBidi" w:cstheme="majorBidi"/>
          <w:b/>
          <w:bCs/>
          <w:noProof/>
          <w:sz w:val="28"/>
          <w:szCs w:val="28"/>
          <w:lang w:val="en-CA" w:eastAsia="en-CA"/>
        </w:rPr>
        <w:drawing>
          <wp:inline distT="0" distB="0" distL="0" distR="0">
            <wp:extent cx="2743583" cy="619211"/>
            <wp:effectExtent l="19050" t="0" r="0" b="0"/>
            <wp:docPr id="42" name="صورة 4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1"/>
                    <a:stretch>
                      <a:fillRect/>
                    </a:stretch>
                  </pic:blipFill>
                  <pic:spPr>
                    <a:xfrm>
                      <a:off x="0" y="0"/>
                      <a:ext cx="2743583" cy="619211"/>
                    </a:xfrm>
                    <a:prstGeom prst="rect">
                      <a:avLst/>
                    </a:prstGeom>
                  </pic:spPr>
                </pic:pic>
              </a:graphicData>
            </a:graphic>
          </wp:inline>
        </w:drawing>
      </w:r>
    </w:p>
    <w:p w:rsidR="00112740" w:rsidRDefault="00112740" w:rsidP="00112740">
      <w:pPr>
        <w:autoSpaceDE w:val="0"/>
        <w:autoSpaceDN w:val="0"/>
        <w:bidi w:val="0"/>
        <w:adjustRightInd w:val="0"/>
        <w:spacing w:after="0" w:line="240" w:lineRule="auto"/>
        <w:jc w:val="both"/>
        <w:rPr>
          <w:rFonts w:asciiTheme="majorBidi" w:hAnsiTheme="majorBidi" w:cstheme="majorBidi"/>
          <w:sz w:val="28"/>
          <w:szCs w:val="28"/>
          <w:lang w:val="en-CA"/>
        </w:rPr>
      </w:pPr>
      <w:r w:rsidRPr="00B86BD8">
        <w:rPr>
          <w:rFonts w:asciiTheme="majorBidi" w:hAnsiTheme="majorBidi" w:cstheme="majorBidi"/>
          <w:sz w:val="28"/>
          <w:szCs w:val="28"/>
          <w:lang w:val="en-CA"/>
        </w:rPr>
        <w:t>The average travel time is then expected to be 196.0 +22.5 = 218.5 s, which is the same average obtained</w:t>
      </w:r>
      <w:r>
        <w:rPr>
          <w:rFonts w:asciiTheme="majorBidi" w:hAnsiTheme="majorBidi" w:cstheme="majorBidi"/>
          <w:sz w:val="28"/>
          <w:szCs w:val="28"/>
          <w:lang w:val="en-CA"/>
        </w:rPr>
        <w:t xml:space="preserve"> </w:t>
      </w:r>
      <w:r w:rsidRPr="00B86BD8">
        <w:rPr>
          <w:rFonts w:asciiTheme="majorBidi" w:hAnsiTheme="majorBidi" w:cstheme="majorBidi"/>
          <w:sz w:val="28"/>
          <w:szCs w:val="28"/>
          <w:lang w:val="en-CA"/>
        </w:rPr>
        <w:t>from the histogram of measurements.</w:t>
      </w: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112740" w:rsidRDefault="00112740" w:rsidP="00112740">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2D20A0">
        <w:rPr>
          <w:rFonts w:asciiTheme="majorBidi" w:hAnsiTheme="majorBidi" w:cstheme="majorBidi"/>
          <w:b/>
          <w:bCs/>
          <w:sz w:val="28"/>
          <w:szCs w:val="28"/>
          <w:u w:val="single"/>
          <w:lang w:val="en-CA"/>
        </w:rPr>
        <w:t>Travel-Time Displays</w:t>
      </w: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r w:rsidRPr="00112740">
        <w:rPr>
          <w:rFonts w:asciiTheme="majorBidi" w:hAnsiTheme="majorBidi" w:cstheme="majorBidi"/>
          <w:b/>
          <w:bCs/>
          <w:color w:val="000000"/>
          <w:sz w:val="28"/>
          <w:szCs w:val="28"/>
          <w:lang w:val="en-CA"/>
        </w:rPr>
        <w:drawing>
          <wp:inline distT="0" distB="0" distL="0" distR="0">
            <wp:extent cx="6645910" cy="3829050"/>
            <wp:effectExtent l="19050" t="0" r="2540" b="0"/>
            <wp:docPr id="43" name="صورة 4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2"/>
                    <a:stretch>
                      <a:fillRect/>
                    </a:stretch>
                  </pic:blipFill>
                  <pic:spPr>
                    <a:xfrm>
                      <a:off x="0" y="0"/>
                      <a:ext cx="6645910" cy="3829050"/>
                    </a:xfrm>
                    <a:prstGeom prst="rect">
                      <a:avLst/>
                    </a:prstGeom>
                  </pic:spPr>
                </pic:pic>
              </a:graphicData>
            </a:graphic>
          </wp:inline>
        </w:drawing>
      </w:r>
    </w:p>
    <w:p w:rsidR="00112740" w:rsidRDefault="00112740" w:rsidP="00112740">
      <w:pPr>
        <w:autoSpaceDE w:val="0"/>
        <w:autoSpaceDN w:val="0"/>
        <w:bidi w:val="0"/>
        <w:adjustRightInd w:val="0"/>
        <w:spacing w:after="0" w:line="240" w:lineRule="auto"/>
        <w:rPr>
          <w:rFonts w:asciiTheme="majorBidi" w:hAnsiTheme="majorBidi" w:cstheme="majorBidi"/>
          <w:sz w:val="28"/>
          <w:szCs w:val="28"/>
          <w:lang w:val="en-CA"/>
        </w:rPr>
      </w:pPr>
      <w:r w:rsidRPr="00BC516B">
        <w:rPr>
          <w:rFonts w:asciiTheme="majorBidi" w:hAnsiTheme="majorBidi" w:cstheme="majorBidi"/>
          <w:b/>
          <w:bCs/>
          <w:sz w:val="28"/>
          <w:szCs w:val="28"/>
          <w:lang w:val="en-CA"/>
        </w:rPr>
        <w:t xml:space="preserve">Figure 2. </w:t>
      </w:r>
      <w:r w:rsidRPr="00BC516B">
        <w:rPr>
          <w:rFonts w:asciiTheme="majorBidi" w:hAnsiTheme="majorBidi" w:cstheme="majorBidi"/>
          <w:sz w:val="28"/>
          <w:szCs w:val="28"/>
          <w:lang w:val="en-CA"/>
        </w:rPr>
        <w:t xml:space="preserve">A Travel Time Contour Map (Used with permission of Prentice Hall, Inc., from Pline, J., Editor, </w:t>
      </w:r>
      <w:r w:rsidRPr="00BC516B">
        <w:rPr>
          <w:rFonts w:asciiTheme="majorBidi" w:hAnsiTheme="majorBidi" w:cstheme="majorBidi"/>
          <w:i/>
          <w:iCs/>
          <w:sz w:val="28"/>
          <w:szCs w:val="28"/>
          <w:lang w:val="en-CA"/>
        </w:rPr>
        <w:t>T</w:t>
      </w:r>
      <w:r>
        <w:rPr>
          <w:rFonts w:asciiTheme="majorBidi" w:hAnsiTheme="majorBidi" w:cstheme="majorBidi"/>
          <w:i/>
          <w:iCs/>
          <w:sz w:val="28"/>
          <w:szCs w:val="28"/>
          <w:lang w:val="en-CA"/>
        </w:rPr>
        <w:t>raf</w:t>
      </w:r>
      <w:r w:rsidRPr="00BC516B">
        <w:rPr>
          <w:rFonts w:asciiTheme="majorBidi" w:hAnsiTheme="majorBidi" w:cstheme="majorBidi"/>
          <w:i/>
          <w:iCs/>
          <w:sz w:val="28"/>
          <w:szCs w:val="28"/>
          <w:lang w:val="en-CA"/>
        </w:rPr>
        <w:t>fic Engineering</w:t>
      </w:r>
      <w:r>
        <w:rPr>
          <w:rFonts w:asciiTheme="majorBidi" w:hAnsiTheme="majorBidi" w:cstheme="majorBidi"/>
          <w:i/>
          <w:iCs/>
          <w:sz w:val="28"/>
          <w:szCs w:val="28"/>
          <w:lang w:val="en-CA"/>
        </w:rPr>
        <w:t xml:space="preserve"> </w:t>
      </w:r>
      <w:r w:rsidRPr="00BC516B">
        <w:rPr>
          <w:rFonts w:asciiTheme="majorBidi" w:hAnsiTheme="majorBidi" w:cstheme="majorBidi"/>
          <w:i/>
          <w:iCs/>
          <w:sz w:val="28"/>
          <w:szCs w:val="28"/>
          <w:lang w:val="en-CA"/>
        </w:rPr>
        <w:t xml:space="preserve">Handbook, </w:t>
      </w:r>
      <w:r w:rsidRPr="00BC516B">
        <w:rPr>
          <w:rFonts w:asciiTheme="majorBidi" w:hAnsiTheme="majorBidi" w:cstheme="majorBidi"/>
          <w:sz w:val="28"/>
          <w:szCs w:val="28"/>
          <w:lang w:val="en-CA"/>
        </w:rPr>
        <w:t>4th Edition, Institute of Transportation Engineers, Washington DC, 1992, pg. 69.)</w:t>
      </w: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112740" w:rsidRDefault="00112740" w:rsidP="007870FF">
      <w:pPr>
        <w:autoSpaceDE w:val="0"/>
        <w:autoSpaceDN w:val="0"/>
        <w:bidi w:val="0"/>
        <w:adjustRightInd w:val="0"/>
        <w:spacing w:after="0" w:line="240" w:lineRule="auto"/>
        <w:jc w:val="center"/>
        <w:rPr>
          <w:rFonts w:asciiTheme="majorBidi" w:hAnsiTheme="majorBidi" w:cstheme="majorBidi"/>
          <w:b/>
          <w:bCs/>
          <w:color w:val="000000"/>
          <w:sz w:val="28"/>
          <w:szCs w:val="28"/>
          <w:lang w:val="en-CA"/>
        </w:rPr>
      </w:pPr>
      <w:r w:rsidRPr="00112740">
        <w:rPr>
          <w:rFonts w:asciiTheme="majorBidi" w:hAnsiTheme="majorBidi" w:cstheme="majorBidi"/>
          <w:b/>
          <w:bCs/>
          <w:color w:val="000000"/>
          <w:sz w:val="28"/>
          <w:szCs w:val="28"/>
          <w:lang w:val="en-CA"/>
        </w:rPr>
        <w:drawing>
          <wp:inline distT="0" distB="0" distL="0" distR="0">
            <wp:extent cx="5591956" cy="4410691"/>
            <wp:effectExtent l="19050" t="0" r="8744" b="0"/>
            <wp:docPr id="44" name="صورة 4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3"/>
                    <a:stretch>
                      <a:fillRect/>
                    </a:stretch>
                  </pic:blipFill>
                  <pic:spPr>
                    <a:xfrm>
                      <a:off x="0" y="0"/>
                      <a:ext cx="5591956" cy="4410691"/>
                    </a:xfrm>
                    <a:prstGeom prst="rect">
                      <a:avLst/>
                    </a:prstGeom>
                  </pic:spPr>
                </pic:pic>
              </a:graphicData>
            </a:graphic>
          </wp:inline>
        </w:drawing>
      </w:r>
    </w:p>
    <w:p w:rsidR="00112740" w:rsidRPr="00822FF4" w:rsidRDefault="00112740" w:rsidP="00112740">
      <w:pPr>
        <w:autoSpaceDE w:val="0"/>
        <w:autoSpaceDN w:val="0"/>
        <w:bidi w:val="0"/>
        <w:adjustRightInd w:val="0"/>
        <w:spacing w:after="0" w:line="240" w:lineRule="auto"/>
        <w:jc w:val="both"/>
        <w:rPr>
          <w:rFonts w:asciiTheme="majorBidi" w:hAnsiTheme="majorBidi" w:cstheme="majorBidi"/>
          <w:sz w:val="28"/>
          <w:szCs w:val="28"/>
          <w:lang w:val="en-CA"/>
        </w:rPr>
      </w:pPr>
      <w:r w:rsidRPr="00822FF4">
        <w:rPr>
          <w:rFonts w:asciiTheme="majorBidi" w:hAnsiTheme="majorBidi" w:cstheme="majorBidi"/>
          <w:b/>
          <w:bCs/>
          <w:sz w:val="28"/>
          <w:szCs w:val="28"/>
          <w:lang w:val="en-CA"/>
        </w:rPr>
        <w:t xml:space="preserve">Figure 2. A </w:t>
      </w:r>
      <w:r w:rsidRPr="00822FF4">
        <w:rPr>
          <w:rFonts w:asciiTheme="majorBidi" w:hAnsiTheme="majorBidi" w:cstheme="majorBidi"/>
          <w:sz w:val="28"/>
          <w:szCs w:val="28"/>
          <w:lang w:val="en-CA"/>
        </w:rPr>
        <w:t>Plot of Elapsed Time versus Distance (Used with permission of Prentice Hall, Inc., from Pline, J., Editor,</w:t>
      </w:r>
      <w:r>
        <w:rPr>
          <w:rFonts w:asciiTheme="majorBidi" w:hAnsiTheme="majorBidi" w:cstheme="majorBidi"/>
          <w:sz w:val="28"/>
          <w:szCs w:val="28"/>
          <w:lang w:val="en-CA"/>
        </w:rPr>
        <w:t xml:space="preserve"> </w:t>
      </w:r>
      <w:r w:rsidRPr="00822FF4">
        <w:rPr>
          <w:rFonts w:asciiTheme="majorBidi" w:hAnsiTheme="majorBidi" w:cstheme="majorBidi"/>
          <w:i/>
          <w:iCs/>
          <w:sz w:val="28"/>
          <w:szCs w:val="28"/>
          <w:lang w:val="en-CA"/>
        </w:rPr>
        <w:t xml:space="preserve">TrafJic Engineering Handbook, </w:t>
      </w:r>
      <w:r w:rsidRPr="00822FF4">
        <w:rPr>
          <w:rFonts w:asciiTheme="majorBidi" w:hAnsiTheme="majorBidi" w:cstheme="majorBidi"/>
          <w:sz w:val="28"/>
          <w:szCs w:val="28"/>
          <w:lang w:val="en-CA"/>
        </w:rPr>
        <w:t xml:space="preserve">4th Edition, Institute of </w:t>
      </w:r>
      <w:r>
        <w:rPr>
          <w:rFonts w:asciiTheme="majorBidi" w:hAnsiTheme="majorBidi" w:cstheme="majorBidi"/>
          <w:sz w:val="28"/>
          <w:szCs w:val="28"/>
          <w:lang w:val="en-CA"/>
        </w:rPr>
        <w:t xml:space="preserve"> </w:t>
      </w:r>
      <w:r w:rsidRPr="00822FF4">
        <w:rPr>
          <w:rFonts w:asciiTheme="majorBidi" w:hAnsiTheme="majorBidi" w:cstheme="majorBidi"/>
          <w:sz w:val="28"/>
          <w:szCs w:val="28"/>
          <w:lang w:val="en-CA"/>
        </w:rPr>
        <w:t>Transportation Engineers, Washington DC, 1992.)</w:t>
      </w:r>
    </w:p>
    <w:p w:rsidR="00112740"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p w:rsidR="00112740" w:rsidRDefault="00112740" w:rsidP="007870FF">
      <w:pPr>
        <w:autoSpaceDE w:val="0"/>
        <w:autoSpaceDN w:val="0"/>
        <w:bidi w:val="0"/>
        <w:adjustRightInd w:val="0"/>
        <w:spacing w:after="0" w:line="240" w:lineRule="auto"/>
        <w:jc w:val="center"/>
        <w:rPr>
          <w:rFonts w:asciiTheme="majorBidi" w:hAnsiTheme="majorBidi" w:cstheme="majorBidi"/>
          <w:b/>
          <w:bCs/>
          <w:color w:val="000000"/>
          <w:sz w:val="28"/>
          <w:szCs w:val="28"/>
          <w:lang w:val="en-CA"/>
        </w:rPr>
      </w:pPr>
      <w:r w:rsidRPr="00112740">
        <w:rPr>
          <w:rFonts w:asciiTheme="majorBidi" w:hAnsiTheme="majorBidi" w:cstheme="majorBidi"/>
          <w:b/>
          <w:bCs/>
          <w:color w:val="000000"/>
          <w:sz w:val="28"/>
          <w:szCs w:val="28"/>
          <w:lang w:val="en-CA"/>
        </w:rPr>
        <w:drawing>
          <wp:inline distT="0" distB="0" distL="0" distR="0">
            <wp:extent cx="4544060" cy="4848902"/>
            <wp:effectExtent l="19050" t="0" r="8890" b="0"/>
            <wp:docPr id="45" name="صورة 4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4"/>
                    <a:stretch>
                      <a:fillRect/>
                    </a:stretch>
                  </pic:blipFill>
                  <pic:spPr>
                    <a:xfrm>
                      <a:off x="0" y="0"/>
                      <a:ext cx="4544060" cy="4848902"/>
                    </a:xfrm>
                    <a:prstGeom prst="rect">
                      <a:avLst/>
                    </a:prstGeom>
                  </pic:spPr>
                </pic:pic>
              </a:graphicData>
            </a:graphic>
          </wp:inline>
        </w:drawing>
      </w:r>
    </w:p>
    <w:p w:rsidR="00112740" w:rsidRPr="00395E54" w:rsidRDefault="00112740" w:rsidP="00112740">
      <w:pPr>
        <w:autoSpaceDE w:val="0"/>
        <w:autoSpaceDN w:val="0"/>
        <w:bidi w:val="0"/>
        <w:adjustRightInd w:val="0"/>
        <w:spacing w:after="0" w:line="240" w:lineRule="auto"/>
        <w:rPr>
          <w:rFonts w:asciiTheme="majorBidi" w:eastAsia="TimesTen-Roman" w:hAnsiTheme="majorBidi" w:cstheme="majorBidi"/>
          <w:b/>
          <w:bCs/>
          <w:sz w:val="28"/>
          <w:szCs w:val="28"/>
          <w:lang w:val="en-CA"/>
        </w:rPr>
      </w:pPr>
      <w:r w:rsidRPr="00395E54">
        <w:rPr>
          <w:rFonts w:asciiTheme="majorBidi" w:hAnsiTheme="majorBidi" w:cstheme="majorBidi"/>
          <w:b/>
          <w:bCs/>
          <w:sz w:val="28"/>
          <w:szCs w:val="28"/>
          <w:lang w:val="en-CA"/>
        </w:rPr>
        <w:t xml:space="preserve">Figure 3. </w:t>
      </w:r>
      <w:r w:rsidRPr="00395E54">
        <w:rPr>
          <w:rFonts w:asciiTheme="majorBidi" w:hAnsiTheme="majorBidi" w:cstheme="majorBidi"/>
          <w:sz w:val="28"/>
          <w:szCs w:val="28"/>
          <w:lang w:val="en-CA"/>
        </w:rPr>
        <w:t>Field Sheet for Signalized Intersection Delay Studies (Used with permission of Transportation Research</w:t>
      </w:r>
      <w:r>
        <w:rPr>
          <w:rFonts w:asciiTheme="majorBidi" w:hAnsiTheme="majorBidi" w:cstheme="majorBidi"/>
          <w:sz w:val="28"/>
          <w:szCs w:val="28"/>
          <w:lang w:val="en-CA"/>
        </w:rPr>
        <w:t xml:space="preserve"> </w:t>
      </w:r>
      <w:r w:rsidRPr="00395E54">
        <w:rPr>
          <w:rFonts w:asciiTheme="majorBidi" w:hAnsiTheme="majorBidi" w:cstheme="majorBidi"/>
          <w:sz w:val="28"/>
          <w:szCs w:val="28"/>
          <w:lang w:val="en-CA"/>
        </w:rPr>
        <w:t xml:space="preserve">Board, </w:t>
      </w:r>
      <w:r w:rsidRPr="00395E54">
        <w:rPr>
          <w:rFonts w:asciiTheme="majorBidi" w:hAnsiTheme="majorBidi" w:cstheme="majorBidi"/>
          <w:i/>
          <w:iCs/>
          <w:sz w:val="28"/>
          <w:szCs w:val="28"/>
          <w:lang w:val="en-CA"/>
        </w:rPr>
        <w:t xml:space="preserve">Highway Capacity Manual, </w:t>
      </w:r>
      <w:r w:rsidRPr="00395E54">
        <w:rPr>
          <w:rFonts w:asciiTheme="majorBidi" w:hAnsiTheme="majorBidi" w:cstheme="majorBidi"/>
          <w:sz w:val="28"/>
          <w:szCs w:val="28"/>
          <w:lang w:val="en-CA"/>
        </w:rPr>
        <w:t>4th Edition, Washington DC, pg. 16-173.)</w:t>
      </w:r>
    </w:p>
    <w:p w:rsidR="00112740" w:rsidRPr="00395E54" w:rsidRDefault="00112740" w:rsidP="00112740">
      <w:pPr>
        <w:autoSpaceDE w:val="0"/>
        <w:autoSpaceDN w:val="0"/>
        <w:bidi w:val="0"/>
        <w:adjustRightInd w:val="0"/>
        <w:spacing w:after="0" w:line="240" w:lineRule="auto"/>
        <w:rPr>
          <w:rFonts w:asciiTheme="majorBidi" w:eastAsia="TimesTen-Roman" w:hAnsiTheme="majorBidi" w:cstheme="majorBidi"/>
          <w:b/>
          <w:bCs/>
          <w:sz w:val="28"/>
          <w:szCs w:val="28"/>
          <w:lang w:val="en-CA"/>
        </w:rPr>
      </w:pPr>
    </w:p>
    <w:p w:rsidR="00112740" w:rsidRPr="007469ED" w:rsidRDefault="00112740" w:rsidP="00112740">
      <w:pPr>
        <w:autoSpaceDE w:val="0"/>
        <w:autoSpaceDN w:val="0"/>
        <w:bidi w:val="0"/>
        <w:adjustRightInd w:val="0"/>
        <w:spacing w:after="0" w:line="240" w:lineRule="auto"/>
        <w:jc w:val="both"/>
        <w:rPr>
          <w:rFonts w:asciiTheme="majorBidi" w:hAnsiTheme="majorBidi" w:cstheme="majorBidi"/>
          <w:b/>
          <w:bCs/>
          <w:color w:val="000000"/>
          <w:sz w:val="28"/>
          <w:szCs w:val="28"/>
          <w:lang w:val="en-CA"/>
        </w:rPr>
      </w:pPr>
    </w:p>
    <w:sectPr w:rsidR="00112740" w:rsidRPr="007469ED" w:rsidSect="007A2CC1">
      <w:headerReference w:type="default" r:id="rId25"/>
      <w:pgSz w:w="11906" w:h="16838"/>
      <w:pgMar w:top="720" w:right="720" w:bottom="720" w:left="72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71AC" w:rsidRDefault="003971AC" w:rsidP="00AF7CCF">
      <w:pPr>
        <w:spacing w:after="0" w:line="240" w:lineRule="auto"/>
      </w:pPr>
      <w:r>
        <w:separator/>
      </w:r>
    </w:p>
  </w:endnote>
  <w:endnote w:type="continuationSeparator" w:id="1">
    <w:p w:rsidR="003971AC" w:rsidRDefault="003971AC" w:rsidP="00AF7C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Ten-Roman">
    <w:altName w:val="Arial Unicode MS"/>
    <w:panose1 w:val="00000000000000000000"/>
    <w:charset w:val="88"/>
    <w:family w:val="auto"/>
    <w:notTrueType/>
    <w:pitch w:val="default"/>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RotisSansSerif-Light">
    <w:altName w:val="MS Mincho"/>
    <w:panose1 w:val="00000000000000000000"/>
    <w:charset w:val="80"/>
    <w:family w:val="auto"/>
    <w:notTrueType/>
    <w:pitch w:val="default"/>
    <w:sig w:usb0="00000001" w:usb1="08070000" w:usb2="00000010" w:usb3="00000000" w:csb0="00020000" w:csb1="00000000"/>
  </w:font>
  <w:font w:name="RotisSansSerif">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71AC" w:rsidRDefault="003971AC" w:rsidP="00AF7CCF">
      <w:pPr>
        <w:spacing w:after="0" w:line="240" w:lineRule="auto"/>
      </w:pPr>
      <w:r>
        <w:separator/>
      </w:r>
    </w:p>
  </w:footnote>
  <w:footnote w:type="continuationSeparator" w:id="1">
    <w:p w:rsidR="003971AC" w:rsidRDefault="003971AC" w:rsidP="00AF7C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hint="cs"/>
        <w:b/>
        <w:bCs/>
        <w:sz w:val="28"/>
        <w:szCs w:val="28"/>
        <w:rtl/>
      </w:rPr>
      <w:alias w:val="Title"/>
      <w:id w:val="77738743"/>
      <w:placeholder>
        <w:docPart w:val="EE34E1D412F042C595975C68ADA55219"/>
      </w:placeholder>
      <w:dataBinding w:prefixMappings="xmlns:ns0='http://schemas.openxmlformats.org/package/2006/metadata/core-properties' xmlns:ns1='http://purl.org/dc/elements/1.1/'" w:xpath="/ns0:coreProperties[1]/ns1:title[1]" w:storeItemID="{6C3C8BC8-F283-45AE-878A-BAB7291924A1}"/>
      <w:text/>
    </w:sdtPr>
    <w:sdtContent>
      <w:p w:rsidR="0067661B" w:rsidRPr="00D77B20" w:rsidRDefault="006C0443" w:rsidP="000029C4">
        <w:pPr>
          <w:pStyle w:val="a4"/>
          <w:pBdr>
            <w:bottom w:val="thickThinSmallGap" w:sz="24" w:space="1" w:color="622423" w:themeColor="accent2" w:themeShade="7F"/>
          </w:pBdr>
          <w:jc w:val="right"/>
          <w:rPr>
            <w:b/>
            <w:bCs/>
            <w:sz w:val="28"/>
            <w:szCs w:val="28"/>
          </w:rPr>
        </w:pPr>
        <w:r>
          <w:rPr>
            <w:rFonts w:asciiTheme="majorHAnsi" w:eastAsiaTheme="majorEastAsia" w:hAnsiTheme="majorHAnsi" w:cstheme="majorBidi" w:hint="cs"/>
            <w:b/>
            <w:bCs/>
            <w:sz w:val="28"/>
            <w:szCs w:val="28"/>
            <w:rtl/>
            <w:lang w:bidi="ar-IQ"/>
          </w:rPr>
          <w:t>أ.م.د. زينب ا</w:t>
        </w:r>
        <w:r w:rsidR="00ED0D5A">
          <w:rPr>
            <w:rFonts w:asciiTheme="majorHAnsi" w:eastAsiaTheme="majorEastAsia" w:hAnsiTheme="majorHAnsi" w:cstheme="majorBidi" w:hint="cs"/>
            <w:b/>
            <w:bCs/>
            <w:sz w:val="28"/>
            <w:szCs w:val="28"/>
            <w:rtl/>
            <w:lang w:bidi="ar-IQ"/>
          </w:rPr>
          <w:t xml:space="preserve">لقيسي                                                                             </w:t>
        </w:r>
        <w:r w:rsidR="00F07DDC">
          <w:rPr>
            <w:rFonts w:asciiTheme="majorHAnsi" w:eastAsiaTheme="majorEastAsia" w:hAnsiTheme="majorHAnsi" w:cstheme="majorBidi" w:hint="cs"/>
            <w:b/>
            <w:bCs/>
            <w:sz w:val="28"/>
            <w:szCs w:val="28"/>
            <w:rtl/>
            <w:lang w:bidi="ar-IQ"/>
          </w:rPr>
          <w:t xml:space="preserve">          </w:t>
        </w:r>
        <w:r w:rsidR="00ED0D5A">
          <w:rPr>
            <w:rFonts w:asciiTheme="majorHAnsi" w:eastAsiaTheme="majorEastAsia" w:hAnsiTheme="majorHAnsi" w:cstheme="majorBidi" w:hint="cs"/>
            <w:b/>
            <w:bCs/>
            <w:sz w:val="28"/>
            <w:szCs w:val="28"/>
            <w:rtl/>
            <w:lang w:bidi="ar-IQ"/>
          </w:rPr>
          <w:t xml:space="preserve">                   هندسة </w:t>
        </w:r>
        <w:r w:rsidR="00F07DDC">
          <w:rPr>
            <w:rFonts w:asciiTheme="majorHAnsi" w:eastAsiaTheme="majorEastAsia" w:hAnsiTheme="majorHAnsi" w:cstheme="majorBidi" w:hint="cs"/>
            <w:b/>
            <w:bCs/>
            <w:sz w:val="28"/>
            <w:szCs w:val="28"/>
            <w:rtl/>
            <w:lang w:bidi="ar-IQ"/>
          </w:rPr>
          <w:t>المرور</w:t>
        </w:r>
        <w:r w:rsidR="00ED0D5A">
          <w:rPr>
            <w:rFonts w:asciiTheme="majorHAnsi" w:eastAsiaTheme="majorEastAsia" w:hAnsiTheme="majorHAnsi" w:cstheme="majorBidi" w:hint="cs"/>
            <w:b/>
            <w:bCs/>
            <w:sz w:val="28"/>
            <w:szCs w:val="28"/>
            <w:rtl/>
            <w:lang w:bidi="ar-IQ"/>
          </w:rPr>
          <w:t xml:space="preserve">                                                                            محاضرة رقم </w:t>
        </w:r>
        <w:r w:rsidR="000029C4">
          <w:rPr>
            <w:rFonts w:asciiTheme="majorHAnsi" w:eastAsiaTheme="majorEastAsia" w:hAnsiTheme="majorHAnsi" w:cstheme="majorBidi"/>
            <w:b/>
            <w:bCs/>
            <w:sz w:val="28"/>
            <w:szCs w:val="28"/>
            <w:lang w:bidi="ar-IQ"/>
          </w:rPr>
          <w:t>3</w:t>
        </w:r>
      </w:p>
    </w:sdtContent>
  </w:sdt>
  <w:p w:rsidR="00AF7CCF" w:rsidRPr="0067661B" w:rsidRDefault="00AF7CC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9.2pt;height:9.2pt" o:bullet="t">
        <v:imagedata r:id="rId1" o:title="art60FF"/>
      </v:shape>
    </w:pict>
  </w:numPicBullet>
  <w:abstractNum w:abstractNumId="0">
    <w:nsid w:val="138C165B"/>
    <w:multiLevelType w:val="hybridMultilevel"/>
    <w:tmpl w:val="899CB980"/>
    <w:lvl w:ilvl="0" w:tplc="06AAF682">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5730AFC"/>
    <w:multiLevelType w:val="hybridMultilevel"/>
    <w:tmpl w:val="E0164DD6"/>
    <w:lvl w:ilvl="0" w:tplc="FFAE7CD2">
      <w:start w:val="1"/>
      <w:numFmt w:val="bullet"/>
      <w:lvlText w:val="-"/>
      <w:lvlJc w:val="left"/>
      <w:pPr>
        <w:ind w:left="2460" w:hanging="360"/>
      </w:pPr>
      <w:rPr>
        <w:rFonts w:ascii="Times New Roman" w:eastAsiaTheme="minorHAnsi" w:hAnsi="Times New Roman" w:cs="Times New Roman" w:hint="default"/>
      </w:rPr>
    </w:lvl>
    <w:lvl w:ilvl="1" w:tplc="04090003" w:tentative="1">
      <w:start w:val="1"/>
      <w:numFmt w:val="bullet"/>
      <w:lvlText w:val="o"/>
      <w:lvlJc w:val="left"/>
      <w:pPr>
        <w:ind w:left="3180" w:hanging="360"/>
      </w:pPr>
      <w:rPr>
        <w:rFonts w:ascii="Courier New" w:hAnsi="Courier New" w:cs="Courier New" w:hint="default"/>
      </w:rPr>
    </w:lvl>
    <w:lvl w:ilvl="2" w:tplc="04090005" w:tentative="1">
      <w:start w:val="1"/>
      <w:numFmt w:val="bullet"/>
      <w:lvlText w:val=""/>
      <w:lvlJc w:val="left"/>
      <w:pPr>
        <w:ind w:left="3900" w:hanging="360"/>
      </w:pPr>
      <w:rPr>
        <w:rFonts w:ascii="Wingdings" w:hAnsi="Wingdings" w:hint="default"/>
      </w:rPr>
    </w:lvl>
    <w:lvl w:ilvl="3" w:tplc="04090001" w:tentative="1">
      <w:start w:val="1"/>
      <w:numFmt w:val="bullet"/>
      <w:lvlText w:val=""/>
      <w:lvlJc w:val="left"/>
      <w:pPr>
        <w:ind w:left="4620" w:hanging="360"/>
      </w:pPr>
      <w:rPr>
        <w:rFonts w:ascii="Symbol" w:hAnsi="Symbol" w:hint="default"/>
      </w:rPr>
    </w:lvl>
    <w:lvl w:ilvl="4" w:tplc="04090003" w:tentative="1">
      <w:start w:val="1"/>
      <w:numFmt w:val="bullet"/>
      <w:lvlText w:val="o"/>
      <w:lvlJc w:val="left"/>
      <w:pPr>
        <w:ind w:left="5340" w:hanging="360"/>
      </w:pPr>
      <w:rPr>
        <w:rFonts w:ascii="Courier New" w:hAnsi="Courier New" w:cs="Courier New" w:hint="default"/>
      </w:rPr>
    </w:lvl>
    <w:lvl w:ilvl="5" w:tplc="04090005" w:tentative="1">
      <w:start w:val="1"/>
      <w:numFmt w:val="bullet"/>
      <w:lvlText w:val=""/>
      <w:lvlJc w:val="left"/>
      <w:pPr>
        <w:ind w:left="6060" w:hanging="360"/>
      </w:pPr>
      <w:rPr>
        <w:rFonts w:ascii="Wingdings" w:hAnsi="Wingdings" w:hint="default"/>
      </w:rPr>
    </w:lvl>
    <w:lvl w:ilvl="6" w:tplc="04090001" w:tentative="1">
      <w:start w:val="1"/>
      <w:numFmt w:val="bullet"/>
      <w:lvlText w:val=""/>
      <w:lvlJc w:val="left"/>
      <w:pPr>
        <w:ind w:left="6780" w:hanging="360"/>
      </w:pPr>
      <w:rPr>
        <w:rFonts w:ascii="Symbol" w:hAnsi="Symbol" w:hint="default"/>
      </w:rPr>
    </w:lvl>
    <w:lvl w:ilvl="7" w:tplc="04090003" w:tentative="1">
      <w:start w:val="1"/>
      <w:numFmt w:val="bullet"/>
      <w:lvlText w:val="o"/>
      <w:lvlJc w:val="left"/>
      <w:pPr>
        <w:ind w:left="7500" w:hanging="360"/>
      </w:pPr>
      <w:rPr>
        <w:rFonts w:ascii="Courier New" w:hAnsi="Courier New" w:cs="Courier New" w:hint="default"/>
      </w:rPr>
    </w:lvl>
    <w:lvl w:ilvl="8" w:tplc="04090005" w:tentative="1">
      <w:start w:val="1"/>
      <w:numFmt w:val="bullet"/>
      <w:lvlText w:val=""/>
      <w:lvlJc w:val="left"/>
      <w:pPr>
        <w:ind w:left="8220" w:hanging="360"/>
      </w:pPr>
      <w:rPr>
        <w:rFonts w:ascii="Wingdings" w:hAnsi="Wingdings" w:hint="default"/>
      </w:rPr>
    </w:lvl>
  </w:abstractNum>
  <w:abstractNum w:abstractNumId="2">
    <w:nsid w:val="1CF93D87"/>
    <w:multiLevelType w:val="hybridMultilevel"/>
    <w:tmpl w:val="085CF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9C2E07"/>
    <w:multiLevelType w:val="hybridMultilevel"/>
    <w:tmpl w:val="6298F34E"/>
    <w:lvl w:ilvl="0" w:tplc="0D082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A57C29"/>
    <w:multiLevelType w:val="hybridMultilevel"/>
    <w:tmpl w:val="942CD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340C0B"/>
    <w:multiLevelType w:val="hybridMultilevel"/>
    <w:tmpl w:val="717044CC"/>
    <w:lvl w:ilvl="0" w:tplc="B6184AA2">
      <w:start w:val="1"/>
      <w:numFmt w:val="bullet"/>
      <w:lvlText w:val=""/>
      <w:lvlJc w:val="left"/>
      <w:pPr>
        <w:tabs>
          <w:tab w:val="num" w:pos="720"/>
        </w:tabs>
        <w:ind w:left="720" w:hanging="360"/>
      </w:pPr>
      <w:rPr>
        <w:rFonts w:ascii="Wingdings" w:hAnsi="Wingdings" w:hint="default"/>
      </w:rPr>
    </w:lvl>
    <w:lvl w:ilvl="1" w:tplc="96D02138" w:tentative="1">
      <w:start w:val="1"/>
      <w:numFmt w:val="bullet"/>
      <w:lvlText w:val=""/>
      <w:lvlJc w:val="left"/>
      <w:pPr>
        <w:tabs>
          <w:tab w:val="num" w:pos="1440"/>
        </w:tabs>
        <w:ind w:left="1440" w:hanging="360"/>
      </w:pPr>
      <w:rPr>
        <w:rFonts w:ascii="Wingdings" w:hAnsi="Wingdings" w:hint="default"/>
      </w:rPr>
    </w:lvl>
    <w:lvl w:ilvl="2" w:tplc="A2B0E5A6" w:tentative="1">
      <w:start w:val="1"/>
      <w:numFmt w:val="bullet"/>
      <w:lvlText w:val=""/>
      <w:lvlJc w:val="left"/>
      <w:pPr>
        <w:tabs>
          <w:tab w:val="num" w:pos="2160"/>
        </w:tabs>
        <w:ind w:left="2160" w:hanging="360"/>
      </w:pPr>
      <w:rPr>
        <w:rFonts w:ascii="Wingdings" w:hAnsi="Wingdings" w:hint="default"/>
      </w:rPr>
    </w:lvl>
    <w:lvl w:ilvl="3" w:tplc="D800F904" w:tentative="1">
      <w:start w:val="1"/>
      <w:numFmt w:val="bullet"/>
      <w:lvlText w:val=""/>
      <w:lvlJc w:val="left"/>
      <w:pPr>
        <w:tabs>
          <w:tab w:val="num" w:pos="2880"/>
        </w:tabs>
        <w:ind w:left="2880" w:hanging="360"/>
      </w:pPr>
      <w:rPr>
        <w:rFonts w:ascii="Wingdings" w:hAnsi="Wingdings" w:hint="default"/>
      </w:rPr>
    </w:lvl>
    <w:lvl w:ilvl="4" w:tplc="BDDC1590" w:tentative="1">
      <w:start w:val="1"/>
      <w:numFmt w:val="bullet"/>
      <w:lvlText w:val=""/>
      <w:lvlJc w:val="left"/>
      <w:pPr>
        <w:tabs>
          <w:tab w:val="num" w:pos="3600"/>
        </w:tabs>
        <w:ind w:left="3600" w:hanging="360"/>
      </w:pPr>
      <w:rPr>
        <w:rFonts w:ascii="Wingdings" w:hAnsi="Wingdings" w:hint="default"/>
      </w:rPr>
    </w:lvl>
    <w:lvl w:ilvl="5" w:tplc="9F5890CC" w:tentative="1">
      <w:start w:val="1"/>
      <w:numFmt w:val="bullet"/>
      <w:lvlText w:val=""/>
      <w:lvlJc w:val="left"/>
      <w:pPr>
        <w:tabs>
          <w:tab w:val="num" w:pos="4320"/>
        </w:tabs>
        <w:ind w:left="4320" w:hanging="360"/>
      </w:pPr>
      <w:rPr>
        <w:rFonts w:ascii="Wingdings" w:hAnsi="Wingdings" w:hint="default"/>
      </w:rPr>
    </w:lvl>
    <w:lvl w:ilvl="6" w:tplc="4EF44A20" w:tentative="1">
      <w:start w:val="1"/>
      <w:numFmt w:val="bullet"/>
      <w:lvlText w:val=""/>
      <w:lvlJc w:val="left"/>
      <w:pPr>
        <w:tabs>
          <w:tab w:val="num" w:pos="5040"/>
        </w:tabs>
        <w:ind w:left="5040" w:hanging="360"/>
      </w:pPr>
      <w:rPr>
        <w:rFonts w:ascii="Wingdings" w:hAnsi="Wingdings" w:hint="default"/>
      </w:rPr>
    </w:lvl>
    <w:lvl w:ilvl="7" w:tplc="03C625EC" w:tentative="1">
      <w:start w:val="1"/>
      <w:numFmt w:val="bullet"/>
      <w:lvlText w:val=""/>
      <w:lvlJc w:val="left"/>
      <w:pPr>
        <w:tabs>
          <w:tab w:val="num" w:pos="5760"/>
        </w:tabs>
        <w:ind w:left="5760" w:hanging="360"/>
      </w:pPr>
      <w:rPr>
        <w:rFonts w:ascii="Wingdings" w:hAnsi="Wingdings" w:hint="default"/>
      </w:rPr>
    </w:lvl>
    <w:lvl w:ilvl="8" w:tplc="13D06BB6" w:tentative="1">
      <w:start w:val="1"/>
      <w:numFmt w:val="bullet"/>
      <w:lvlText w:val=""/>
      <w:lvlJc w:val="left"/>
      <w:pPr>
        <w:tabs>
          <w:tab w:val="num" w:pos="6480"/>
        </w:tabs>
        <w:ind w:left="6480" w:hanging="360"/>
      </w:pPr>
      <w:rPr>
        <w:rFonts w:ascii="Wingdings" w:hAnsi="Wingdings" w:hint="default"/>
      </w:rPr>
    </w:lvl>
  </w:abstractNum>
  <w:abstractNum w:abstractNumId="6">
    <w:nsid w:val="369954E8"/>
    <w:multiLevelType w:val="hybridMultilevel"/>
    <w:tmpl w:val="1AC2FA4A"/>
    <w:lvl w:ilvl="0" w:tplc="8D88012A">
      <w:start w:val="1"/>
      <w:numFmt w:val="bullet"/>
      <w:lvlText w:val=""/>
      <w:lvlJc w:val="left"/>
      <w:pPr>
        <w:tabs>
          <w:tab w:val="num" w:pos="720"/>
        </w:tabs>
        <w:ind w:left="720" w:hanging="360"/>
      </w:pPr>
      <w:rPr>
        <w:rFonts w:ascii="Wingdings" w:hAnsi="Wingdings" w:hint="default"/>
      </w:rPr>
    </w:lvl>
    <w:lvl w:ilvl="1" w:tplc="F62698AA" w:tentative="1">
      <w:start w:val="1"/>
      <w:numFmt w:val="bullet"/>
      <w:lvlText w:val=""/>
      <w:lvlJc w:val="left"/>
      <w:pPr>
        <w:tabs>
          <w:tab w:val="num" w:pos="1440"/>
        </w:tabs>
        <w:ind w:left="1440" w:hanging="360"/>
      </w:pPr>
      <w:rPr>
        <w:rFonts w:ascii="Wingdings" w:hAnsi="Wingdings" w:hint="default"/>
      </w:rPr>
    </w:lvl>
    <w:lvl w:ilvl="2" w:tplc="457CF5BE" w:tentative="1">
      <w:start w:val="1"/>
      <w:numFmt w:val="bullet"/>
      <w:lvlText w:val=""/>
      <w:lvlJc w:val="left"/>
      <w:pPr>
        <w:tabs>
          <w:tab w:val="num" w:pos="2160"/>
        </w:tabs>
        <w:ind w:left="2160" w:hanging="360"/>
      </w:pPr>
      <w:rPr>
        <w:rFonts w:ascii="Wingdings" w:hAnsi="Wingdings" w:hint="default"/>
      </w:rPr>
    </w:lvl>
    <w:lvl w:ilvl="3" w:tplc="0CE4D334" w:tentative="1">
      <w:start w:val="1"/>
      <w:numFmt w:val="bullet"/>
      <w:lvlText w:val=""/>
      <w:lvlJc w:val="left"/>
      <w:pPr>
        <w:tabs>
          <w:tab w:val="num" w:pos="2880"/>
        </w:tabs>
        <w:ind w:left="2880" w:hanging="360"/>
      </w:pPr>
      <w:rPr>
        <w:rFonts w:ascii="Wingdings" w:hAnsi="Wingdings" w:hint="default"/>
      </w:rPr>
    </w:lvl>
    <w:lvl w:ilvl="4" w:tplc="EC8C3A4A" w:tentative="1">
      <w:start w:val="1"/>
      <w:numFmt w:val="bullet"/>
      <w:lvlText w:val=""/>
      <w:lvlJc w:val="left"/>
      <w:pPr>
        <w:tabs>
          <w:tab w:val="num" w:pos="3600"/>
        </w:tabs>
        <w:ind w:left="3600" w:hanging="360"/>
      </w:pPr>
      <w:rPr>
        <w:rFonts w:ascii="Wingdings" w:hAnsi="Wingdings" w:hint="default"/>
      </w:rPr>
    </w:lvl>
    <w:lvl w:ilvl="5" w:tplc="90080E04" w:tentative="1">
      <w:start w:val="1"/>
      <w:numFmt w:val="bullet"/>
      <w:lvlText w:val=""/>
      <w:lvlJc w:val="left"/>
      <w:pPr>
        <w:tabs>
          <w:tab w:val="num" w:pos="4320"/>
        </w:tabs>
        <w:ind w:left="4320" w:hanging="360"/>
      </w:pPr>
      <w:rPr>
        <w:rFonts w:ascii="Wingdings" w:hAnsi="Wingdings" w:hint="default"/>
      </w:rPr>
    </w:lvl>
    <w:lvl w:ilvl="6" w:tplc="2ABE4788" w:tentative="1">
      <w:start w:val="1"/>
      <w:numFmt w:val="bullet"/>
      <w:lvlText w:val=""/>
      <w:lvlJc w:val="left"/>
      <w:pPr>
        <w:tabs>
          <w:tab w:val="num" w:pos="5040"/>
        </w:tabs>
        <w:ind w:left="5040" w:hanging="360"/>
      </w:pPr>
      <w:rPr>
        <w:rFonts w:ascii="Wingdings" w:hAnsi="Wingdings" w:hint="default"/>
      </w:rPr>
    </w:lvl>
    <w:lvl w:ilvl="7" w:tplc="AF92E35E" w:tentative="1">
      <w:start w:val="1"/>
      <w:numFmt w:val="bullet"/>
      <w:lvlText w:val=""/>
      <w:lvlJc w:val="left"/>
      <w:pPr>
        <w:tabs>
          <w:tab w:val="num" w:pos="5760"/>
        </w:tabs>
        <w:ind w:left="5760" w:hanging="360"/>
      </w:pPr>
      <w:rPr>
        <w:rFonts w:ascii="Wingdings" w:hAnsi="Wingdings" w:hint="default"/>
      </w:rPr>
    </w:lvl>
    <w:lvl w:ilvl="8" w:tplc="3E943A40" w:tentative="1">
      <w:start w:val="1"/>
      <w:numFmt w:val="bullet"/>
      <w:lvlText w:val=""/>
      <w:lvlJc w:val="left"/>
      <w:pPr>
        <w:tabs>
          <w:tab w:val="num" w:pos="6480"/>
        </w:tabs>
        <w:ind w:left="6480" w:hanging="360"/>
      </w:pPr>
      <w:rPr>
        <w:rFonts w:ascii="Wingdings" w:hAnsi="Wingdings" w:hint="default"/>
      </w:rPr>
    </w:lvl>
  </w:abstractNum>
  <w:abstractNum w:abstractNumId="7">
    <w:nsid w:val="3CD32C43"/>
    <w:multiLevelType w:val="hybridMultilevel"/>
    <w:tmpl w:val="68B66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895AE6"/>
    <w:multiLevelType w:val="hybridMultilevel"/>
    <w:tmpl w:val="2B164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F27C2C"/>
    <w:multiLevelType w:val="hybridMultilevel"/>
    <w:tmpl w:val="FBFA3D24"/>
    <w:lvl w:ilvl="0" w:tplc="13A053DA">
      <w:start w:val="1"/>
      <w:numFmt w:val="bullet"/>
      <w:lvlText w:val=""/>
      <w:lvlPicBulletId w:val="0"/>
      <w:lvlJc w:val="left"/>
      <w:pPr>
        <w:tabs>
          <w:tab w:val="num" w:pos="720"/>
        </w:tabs>
        <w:ind w:left="720" w:hanging="360"/>
      </w:pPr>
      <w:rPr>
        <w:rFonts w:ascii="Symbol" w:hAnsi="Symbol" w:hint="default"/>
      </w:rPr>
    </w:lvl>
    <w:lvl w:ilvl="1" w:tplc="235A9C16" w:tentative="1">
      <w:start w:val="1"/>
      <w:numFmt w:val="bullet"/>
      <w:lvlText w:val=""/>
      <w:lvlPicBulletId w:val="0"/>
      <w:lvlJc w:val="left"/>
      <w:pPr>
        <w:tabs>
          <w:tab w:val="num" w:pos="1440"/>
        </w:tabs>
        <w:ind w:left="1440" w:hanging="360"/>
      </w:pPr>
      <w:rPr>
        <w:rFonts w:ascii="Symbol" w:hAnsi="Symbol" w:hint="default"/>
      </w:rPr>
    </w:lvl>
    <w:lvl w:ilvl="2" w:tplc="700C00E4" w:tentative="1">
      <w:start w:val="1"/>
      <w:numFmt w:val="bullet"/>
      <w:lvlText w:val=""/>
      <w:lvlPicBulletId w:val="0"/>
      <w:lvlJc w:val="left"/>
      <w:pPr>
        <w:tabs>
          <w:tab w:val="num" w:pos="2160"/>
        </w:tabs>
        <w:ind w:left="2160" w:hanging="360"/>
      </w:pPr>
      <w:rPr>
        <w:rFonts w:ascii="Symbol" w:hAnsi="Symbol" w:hint="default"/>
      </w:rPr>
    </w:lvl>
    <w:lvl w:ilvl="3" w:tplc="73CE1906" w:tentative="1">
      <w:start w:val="1"/>
      <w:numFmt w:val="bullet"/>
      <w:lvlText w:val=""/>
      <w:lvlPicBulletId w:val="0"/>
      <w:lvlJc w:val="left"/>
      <w:pPr>
        <w:tabs>
          <w:tab w:val="num" w:pos="2880"/>
        </w:tabs>
        <w:ind w:left="2880" w:hanging="360"/>
      </w:pPr>
      <w:rPr>
        <w:rFonts w:ascii="Symbol" w:hAnsi="Symbol" w:hint="default"/>
      </w:rPr>
    </w:lvl>
    <w:lvl w:ilvl="4" w:tplc="433CA38C" w:tentative="1">
      <w:start w:val="1"/>
      <w:numFmt w:val="bullet"/>
      <w:lvlText w:val=""/>
      <w:lvlPicBulletId w:val="0"/>
      <w:lvlJc w:val="left"/>
      <w:pPr>
        <w:tabs>
          <w:tab w:val="num" w:pos="3600"/>
        </w:tabs>
        <w:ind w:left="3600" w:hanging="360"/>
      </w:pPr>
      <w:rPr>
        <w:rFonts w:ascii="Symbol" w:hAnsi="Symbol" w:hint="default"/>
      </w:rPr>
    </w:lvl>
    <w:lvl w:ilvl="5" w:tplc="CF38426A" w:tentative="1">
      <w:start w:val="1"/>
      <w:numFmt w:val="bullet"/>
      <w:lvlText w:val=""/>
      <w:lvlPicBulletId w:val="0"/>
      <w:lvlJc w:val="left"/>
      <w:pPr>
        <w:tabs>
          <w:tab w:val="num" w:pos="4320"/>
        </w:tabs>
        <w:ind w:left="4320" w:hanging="360"/>
      </w:pPr>
      <w:rPr>
        <w:rFonts w:ascii="Symbol" w:hAnsi="Symbol" w:hint="default"/>
      </w:rPr>
    </w:lvl>
    <w:lvl w:ilvl="6" w:tplc="55D8C22A" w:tentative="1">
      <w:start w:val="1"/>
      <w:numFmt w:val="bullet"/>
      <w:lvlText w:val=""/>
      <w:lvlPicBulletId w:val="0"/>
      <w:lvlJc w:val="left"/>
      <w:pPr>
        <w:tabs>
          <w:tab w:val="num" w:pos="5040"/>
        </w:tabs>
        <w:ind w:left="5040" w:hanging="360"/>
      </w:pPr>
      <w:rPr>
        <w:rFonts w:ascii="Symbol" w:hAnsi="Symbol" w:hint="default"/>
      </w:rPr>
    </w:lvl>
    <w:lvl w:ilvl="7" w:tplc="4FAC13F0" w:tentative="1">
      <w:start w:val="1"/>
      <w:numFmt w:val="bullet"/>
      <w:lvlText w:val=""/>
      <w:lvlPicBulletId w:val="0"/>
      <w:lvlJc w:val="left"/>
      <w:pPr>
        <w:tabs>
          <w:tab w:val="num" w:pos="5760"/>
        </w:tabs>
        <w:ind w:left="5760" w:hanging="360"/>
      </w:pPr>
      <w:rPr>
        <w:rFonts w:ascii="Symbol" w:hAnsi="Symbol" w:hint="default"/>
      </w:rPr>
    </w:lvl>
    <w:lvl w:ilvl="8" w:tplc="2A741048"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435B3158"/>
    <w:multiLevelType w:val="multilevel"/>
    <w:tmpl w:val="63B6C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06A3AA0"/>
    <w:multiLevelType w:val="multilevel"/>
    <w:tmpl w:val="A3F68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7AE655D"/>
    <w:multiLevelType w:val="hybridMultilevel"/>
    <w:tmpl w:val="E4A4FBBE"/>
    <w:lvl w:ilvl="0" w:tplc="42F07300">
      <w:start w:val="1"/>
      <w:numFmt w:val="bullet"/>
      <w:lvlText w:val=""/>
      <w:lvlJc w:val="left"/>
      <w:pPr>
        <w:tabs>
          <w:tab w:val="num" w:pos="720"/>
        </w:tabs>
        <w:ind w:left="720" w:hanging="360"/>
      </w:pPr>
      <w:rPr>
        <w:rFonts w:ascii="Wingdings" w:hAnsi="Wingdings" w:hint="default"/>
      </w:rPr>
    </w:lvl>
    <w:lvl w:ilvl="1" w:tplc="5694ECFE" w:tentative="1">
      <w:start w:val="1"/>
      <w:numFmt w:val="bullet"/>
      <w:lvlText w:val=""/>
      <w:lvlJc w:val="left"/>
      <w:pPr>
        <w:tabs>
          <w:tab w:val="num" w:pos="1440"/>
        </w:tabs>
        <w:ind w:left="1440" w:hanging="360"/>
      </w:pPr>
      <w:rPr>
        <w:rFonts w:ascii="Wingdings" w:hAnsi="Wingdings" w:hint="default"/>
      </w:rPr>
    </w:lvl>
    <w:lvl w:ilvl="2" w:tplc="8696BC02" w:tentative="1">
      <w:start w:val="1"/>
      <w:numFmt w:val="bullet"/>
      <w:lvlText w:val=""/>
      <w:lvlJc w:val="left"/>
      <w:pPr>
        <w:tabs>
          <w:tab w:val="num" w:pos="2160"/>
        </w:tabs>
        <w:ind w:left="2160" w:hanging="360"/>
      </w:pPr>
      <w:rPr>
        <w:rFonts w:ascii="Wingdings" w:hAnsi="Wingdings" w:hint="default"/>
      </w:rPr>
    </w:lvl>
    <w:lvl w:ilvl="3" w:tplc="1164A3AA" w:tentative="1">
      <w:start w:val="1"/>
      <w:numFmt w:val="bullet"/>
      <w:lvlText w:val=""/>
      <w:lvlJc w:val="left"/>
      <w:pPr>
        <w:tabs>
          <w:tab w:val="num" w:pos="2880"/>
        </w:tabs>
        <w:ind w:left="2880" w:hanging="360"/>
      </w:pPr>
      <w:rPr>
        <w:rFonts w:ascii="Wingdings" w:hAnsi="Wingdings" w:hint="default"/>
      </w:rPr>
    </w:lvl>
    <w:lvl w:ilvl="4" w:tplc="1E4E07B2" w:tentative="1">
      <w:start w:val="1"/>
      <w:numFmt w:val="bullet"/>
      <w:lvlText w:val=""/>
      <w:lvlJc w:val="left"/>
      <w:pPr>
        <w:tabs>
          <w:tab w:val="num" w:pos="3600"/>
        </w:tabs>
        <w:ind w:left="3600" w:hanging="360"/>
      </w:pPr>
      <w:rPr>
        <w:rFonts w:ascii="Wingdings" w:hAnsi="Wingdings" w:hint="default"/>
      </w:rPr>
    </w:lvl>
    <w:lvl w:ilvl="5" w:tplc="A886CECA" w:tentative="1">
      <w:start w:val="1"/>
      <w:numFmt w:val="bullet"/>
      <w:lvlText w:val=""/>
      <w:lvlJc w:val="left"/>
      <w:pPr>
        <w:tabs>
          <w:tab w:val="num" w:pos="4320"/>
        </w:tabs>
        <w:ind w:left="4320" w:hanging="360"/>
      </w:pPr>
      <w:rPr>
        <w:rFonts w:ascii="Wingdings" w:hAnsi="Wingdings" w:hint="default"/>
      </w:rPr>
    </w:lvl>
    <w:lvl w:ilvl="6" w:tplc="B0682F40" w:tentative="1">
      <w:start w:val="1"/>
      <w:numFmt w:val="bullet"/>
      <w:lvlText w:val=""/>
      <w:lvlJc w:val="left"/>
      <w:pPr>
        <w:tabs>
          <w:tab w:val="num" w:pos="5040"/>
        </w:tabs>
        <w:ind w:left="5040" w:hanging="360"/>
      </w:pPr>
      <w:rPr>
        <w:rFonts w:ascii="Wingdings" w:hAnsi="Wingdings" w:hint="default"/>
      </w:rPr>
    </w:lvl>
    <w:lvl w:ilvl="7" w:tplc="0A827160" w:tentative="1">
      <w:start w:val="1"/>
      <w:numFmt w:val="bullet"/>
      <w:lvlText w:val=""/>
      <w:lvlJc w:val="left"/>
      <w:pPr>
        <w:tabs>
          <w:tab w:val="num" w:pos="5760"/>
        </w:tabs>
        <w:ind w:left="5760" w:hanging="360"/>
      </w:pPr>
      <w:rPr>
        <w:rFonts w:ascii="Wingdings" w:hAnsi="Wingdings" w:hint="default"/>
      </w:rPr>
    </w:lvl>
    <w:lvl w:ilvl="8" w:tplc="D352A69A" w:tentative="1">
      <w:start w:val="1"/>
      <w:numFmt w:val="bullet"/>
      <w:lvlText w:val=""/>
      <w:lvlJc w:val="left"/>
      <w:pPr>
        <w:tabs>
          <w:tab w:val="num" w:pos="6480"/>
        </w:tabs>
        <w:ind w:left="6480" w:hanging="360"/>
      </w:pPr>
      <w:rPr>
        <w:rFonts w:ascii="Wingdings" w:hAnsi="Wingdings" w:hint="default"/>
      </w:rPr>
    </w:lvl>
  </w:abstractNum>
  <w:abstractNum w:abstractNumId="13">
    <w:nsid w:val="67EA41FB"/>
    <w:multiLevelType w:val="hybridMultilevel"/>
    <w:tmpl w:val="022E1A1A"/>
    <w:lvl w:ilvl="0" w:tplc="AE8248AC">
      <w:start w:val="1"/>
      <w:numFmt w:val="bullet"/>
      <w:lvlText w:val=""/>
      <w:lvlJc w:val="left"/>
      <w:pPr>
        <w:tabs>
          <w:tab w:val="num" w:pos="720"/>
        </w:tabs>
        <w:ind w:left="720" w:hanging="360"/>
      </w:pPr>
      <w:rPr>
        <w:rFonts w:ascii="Wingdings" w:hAnsi="Wingdings" w:hint="default"/>
      </w:rPr>
    </w:lvl>
    <w:lvl w:ilvl="1" w:tplc="40E02534" w:tentative="1">
      <w:start w:val="1"/>
      <w:numFmt w:val="bullet"/>
      <w:lvlText w:val=""/>
      <w:lvlJc w:val="left"/>
      <w:pPr>
        <w:tabs>
          <w:tab w:val="num" w:pos="1440"/>
        </w:tabs>
        <w:ind w:left="1440" w:hanging="360"/>
      </w:pPr>
      <w:rPr>
        <w:rFonts w:ascii="Wingdings" w:hAnsi="Wingdings" w:hint="default"/>
      </w:rPr>
    </w:lvl>
    <w:lvl w:ilvl="2" w:tplc="84680F64" w:tentative="1">
      <w:start w:val="1"/>
      <w:numFmt w:val="bullet"/>
      <w:lvlText w:val=""/>
      <w:lvlJc w:val="left"/>
      <w:pPr>
        <w:tabs>
          <w:tab w:val="num" w:pos="2160"/>
        </w:tabs>
        <w:ind w:left="2160" w:hanging="360"/>
      </w:pPr>
      <w:rPr>
        <w:rFonts w:ascii="Wingdings" w:hAnsi="Wingdings" w:hint="default"/>
      </w:rPr>
    </w:lvl>
    <w:lvl w:ilvl="3" w:tplc="CDF49F64" w:tentative="1">
      <w:start w:val="1"/>
      <w:numFmt w:val="bullet"/>
      <w:lvlText w:val=""/>
      <w:lvlJc w:val="left"/>
      <w:pPr>
        <w:tabs>
          <w:tab w:val="num" w:pos="2880"/>
        </w:tabs>
        <w:ind w:left="2880" w:hanging="360"/>
      </w:pPr>
      <w:rPr>
        <w:rFonts w:ascii="Wingdings" w:hAnsi="Wingdings" w:hint="default"/>
      </w:rPr>
    </w:lvl>
    <w:lvl w:ilvl="4" w:tplc="5CE06744" w:tentative="1">
      <w:start w:val="1"/>
      <w:numFmt w:val="bullet"/>
      <w:lvlText w:val=""/>
      <w:lvlJc w:val="left"/>
      <w:pPr>
        <w:tabs>
          <w:tab w:val="num" w:pos="3600"/>
        </w:tabs>
        <w:ind w:left="3600" w:hanging="360"/>
      </w:pPr>
      <w:rPr>
        <w:rFonts w:ascii="Wingdings" w:hAnsi="Wingdings" w:hint="default"/>
      </w:rPr>
    </w:lvl>
    <w:lvl w:ilvl="5" w:tplc="184A4A5A" w:tentative="1">
      <w:start w:val="1"/>
      <w:numFmt w:val="bullet"/>
      <w:lvlText w:val=""/>
      <w:lvlJc w:val="left"/>
      <w:pPr>
        <w:tabs>
          <w:tab w:val="num" w:pos="4320"/>
        </w:tabs>
        <w:ind w:left="4320" w:hanging="360"/>
      </w:pPr>
      <w:rPr>
        <w:rFonts w:ascii="Wingdings" w:hAnsi="Wingdings" w:hint="default"/>
      </w:rPr>
    </w:lvl>
    <w:lvl w:ilvl="6" w:tplc="F4808326" w:tentative="1">
      <w:start w:val="1"/>
      <w:numFmt w:val="bullet"/>
      <w:lvlText w:val=""/>
      <w:lvlJc w:val="left"/>
      <w:pPr>
        <w:tabs>
          <w:tab w:val="num" w:pos="5040"/>
        </w:tabs>
        <w:ind w:left="5040" w:hanging="360"/>
      </w:pPr>
      <w:rPr>
        <w:rFonts w:ascii="Wingdings" w:hAnsi="Wingdings" w:hint="default"/>
      </w:rPr>
    </w:lvl>
    <w:lvl w:ilvl="7" w:tplc="E1BED99C" w:tentative="1">
      <w:start w:val="1"/>
      <w:numFmt w:val="bullet"/>
      <w:lvlText w:val=""/>
      <w:lvlJc w:val="left"/>
      <w:pPr>
        <w:tabs>
          <w:tab w:val="num" w:pos="5760"/>
        </w:tabs>
        <w:ind w:left="5760" w:hanging="360"/>
      </w:pPr>
      <w:rPr>
        <w:rFonts w:ascii="Wingdings" w:hAnsi="Wingdings" w:hint="default"/>
      </w:rPr>
    </w:lvl>
    <w:lvl w:ilvl="8" w:tplc="BEDEBBE0" w:tentative="1">
      <w:start w:val="1"/>
      <w:numFmt w:val="bullet"/>
      <w:lvlText w:val=""/>
      <w:lvlJc w:val="left"/>
      <w:pPr>
        <w:tabs>
          <w:tab w:val="num" w:pos="6480"/>
        </w:tabs>
        <w:ind w:left="6480" w:hanging="360"/>
      </w:pPr>
      <w:rPr>
        <w:rFonts w:ascii="Wingdings" w:hAnsi="Wingdings" w:hint="default"/>
      </w:rPr>
    </w:lvl>
  </w:abstractNum>
  <w:abstractNum w:abstractNumId="14">
    <w:nsid w:val="6CD6189A"/>
    <w:multiLevelType w:val="hybridMultilevel"/>
    <w:tmpl w:val="61F6A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EA29BD"/>
    <w:multiLevelType w:val="hybridMultilevel"/>
    <w:tmpl w:val="81004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0F7312"/>
    <w:multiLevelType w:val="hybridMultilevel"/>
    <w:tmpl w:val="9BCEA1EC"/>
    <w:lvl w:ilvl="0" w:tplc="43E2C4C6">
      <w:start w:val="1"/>
      <w:numFmt w:val="bullet"/>
      <w:lvlText w:val=""/>
      <w:lvlPicBulletId w:val="0"/>
      <w:lvlJc w:val="left"/>
      <w:pPr>
        <w:tabs>
          <w:tab w:val="num" w:pos="720"/>
        </w:tabs>
        <w:ind w:left="720" w:hanging="360"/>
      </w:pPr>
      <w:rPr>
        <w:rFonts w:ascii="Symbol" w:hAnsi="Symbol" w:hint="default"/>
      </w:rPr>
    </w:lvl>
    <w:lvl w:ilvl="1" w:tplc="7B40E00A" w:tentative="1">
      <w:start w:val="1"/>
      <w:numFmt w:val="bullet"/>
      <w:lvlText w:val=""/>
      <w:lvlPicBulletId w:val="0"/>
      <w:lvlJc w:val="left"/>
      <w:pPr>
        <w:tabs>
          <w:tab w:val="num" w:pos="1440"/>
        </w:tabs>
        <w:ind w:left="1440" w:hanging="360"/>
      </w:pPr>
      <w:rPr>
        <w:rFonts w:ascii="Symbol" w:hAnsi="Symbol" w:hint="default"/>
      </w:rPr>
    </w:lvl>
    <w:lvl w:ilvl="2" w:tplc="88CEA8F8" w:tentative="1">
      <w:start w:val="1"/>
      <w:numFmt w:val="bullet"/>
      <w:lvlText w:val=""/>
      <w:lvlPicBulletId w:val="0"/>
      <w:lvlJc w:val="left"/>
      <w:pPr>
        <w:tabs>
          <w:tab w:val="num" w:pos="2160"/>
        </w:tabs>
        <w:ind w:left="2160" w:hanging="360"/>
      </w:pPr>
      <w:rPr>
        <w:rFonts w:ascii="Symbol" w:hAnsi="Symbol" w:hint="default"/>
      </w:rPr>
    </w:lvl>
    <w:lvl w:ilvl="3" w:tplc="CCDCC7BC" w:tentative="1">
      <w:start w:val="1"/>
      <w:numFmt w:val="bullet"/>
      <w:lvlText w:val=""/>
      <w:lvlPicBulletId w:val="0"/>
      <w:lvlJc w:val="left"/>
      <w:pPr>
        <w:tabs>
          <w:tab w:val="num" w:pos="2880"/>
        </w:tabs>
        <w:ind w:left="2880" w:hanging="360"/>
      </w:pPr>
      <w:rPr>
        <w:rFonts w:ascii="Symbol" w:hAnsi="Symbol" w:hint="default"/>
      </w:rPr>
    </w:lvl>
    <w:lvl w:ilvl="4" w:tplc="F70E8DC4" w:tentative="1">
      <w:start w:val="1"/>
      <w:numFmt w:val="bullet"/>
      <w:lvlText w:val=""/>
      <w:lvlPicBulletId w:val="0"/>
      <w:lvlJc w:val="left"/>
      <w:pPr>
        <w:tabs>
          <w:tab w:val="num" w:pos="3600"/>
        </w:tabs>
        <w:ind w:left="3600" w:hanging="360"/>
      </w:pPr>
      <w:rPr>
        <w:rFonts w:ascii="Symbol" w:hAnsi="Symbol" w:hint="default"/>
      </w:rPr>
    </w:lvl>
    <w:lvl w:ilvl="5" w:tplc="356A8624" w:tentative="1">
      <w:start w:val="1"/>
      <w:numFmt w:val="bullet"/>
      <w:lvlText w:val=""/>
      <w:lvlPicBulletId w:val="0"/>
      <w:lvlJc w:val="left"/>
      <w:pPr>
        <w:tabs>
          <w:tab w:val="num" w:pos="4320"/>
        </w:tabs>
        <w:ind w:left="4320" w:hanging="360"/>
      </w:pPr>
      <w:rPr>
        <w:rFonts w:ascii="Symbol" w:hAnsi="Symbol" w:hint="default"/>
      </w:rPr>
    </w:lvl>
    <w:lvl w:ilvl="6" w:tplc="9020C262" w:tentative="1">
      <w:start w:val="1"/>
      <w:numFmt w:val="bullet"/>
      <w:lvlText w:val=""/>
      <w:lvlPicBulletId w:val="0"/>
      <w:lvlJc w:val="left"/>
      <w:pPr>
        <w:tabs>
          <w:tab w:val="num" w:pos="5040"/>
        </w:tabs>
        <w:ind w:left="5040" w:hanging="360"/>
      </w:pPr>
      <w:rPr>
        <w:rFonts w:ascii="Symbol" w:hAnsi="Symbol" w:hint="default"/>
      </w:rPr>
    </w:lvl>
    <w:lvl w:ilvl="7" w:tplc="B1687C68" w:tentative="1">
      <w:start w:val="1"/>
      <w:numFmt w:val="bullet"/>
      <w:lvlText w:val=""/>
      <w:lvlPicBulletId w:val="0"/>
      <w:lvlJc w:val="left"/>
      <w:pPr>
        <w:tabs>
          <w:tab w:val="num" w:pos="5760"/>
        </w:tabs>
        <w:ind w:left="5760" w:hanging="360"/>
      </w:pPr>
      <w:rPr>
        <w:rFonts w:ascii="Symbol" w:hAnsi="Symbol" w:hint="default"/>
      </w:rPr>
    </w:lvl>
    <w:lvl w:ilvl="8" w:tplc="446EA6A0"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7D5D1D2D"/>
    <w:multiLevelType w:val="hybridMultilevel"/>
    <w:tmpl w:val="D33EA5D6"/>
    <w:lvl w:ilvl="0" w:tplc="75E097EA">
      <w:start w:val="1"/>
      <w:numFmt w:val="decimal"/>
      <w:lvlText w:val="%1."/>
      <w:lvlJc w:val="left"/>
      <w:pPr>
        <w:tabs>
          <w:tab w:val="num" w:pos="720"/>
        </w:tabs>
        <w:ind w:left="720" w:hanging="360"/>
      </w:pPr>
      <w:rPr>
        <w:rFonts w:asciiTheme="majorBidi" w:eastAsiaTheme="minorHAnsi" w:hAnsiTheme="majorBidi" w:cstheme="majorBidi"/>
      </w:rPr>
    </w:lvl>
    <w:lvl w:ilvl="1" w:tplc="B186F184" w:tentative="1">
      <w:start w:val="1"/>
      <w:numFmt w:val="bullet"/>
      <w:lvlText w:val=""/>
      <w:lvlJc w:val="left"/>
      <w:pPr>
        <w:tabs>
          <w:tab w:val="num" w:pos="1440"/>
        </w:tabs>
        <w:ind w:left="1440" w:hanging="360"/>
      </w:pPr>
      <w:rPr>
        <w:rFonts w:ascii="Wingdings" w:hAnsi="Wingdings" w:hint="default"/>
      </w:rPr>
    </w:lvl>
    <w:lvl w:ilvl="2" w:tplc="0DFA93FA" w:tentative="1">
      <w:start w:val="1"/>
      <w:numFmt w:val="bullet"/>
      <w:lvlText w:val=""/>
      <w:lvlJc w:val="left"/>
      <w:pPr>
        <w:tabs>
          <w:tab w:val="num" w:pos="2160"/>
        </w:tabs>
        <w:ind w:left="2160" w:hanging="360"/>
      </w:pPr>
      <w:rPr>
        <w:rFonts w:ascii="Wingdings" w:hAnsi="Wingdings" w:hint="default"/>
      </w:rPr>
    </w:lvl>
    <w:lvl w:ilvl="3" w:tplc="4B5461D8" w:tentative="1">
      <w:start w:val="1"/>
      <w:numFmt w:val="bullet"/>
      <w:lvlText w:val=""/>
      <w:lvlJc w:val="left"/>
      <w:pPr>
        <w:tabs>
          <w:tab w:val="num" w:pos="2880"/>
        </w:tabs>
        <w:ind w:left="2880" w:hanging="360"/>
      </w:pPr>
      <w:rPr>
        <w:rFonts w:ascii="Wingdings" w:hAnsi="Wingdings" w:hint="default"/>
      </w:rPr>
    </w:lvl>
    <w:lvl w:ilvl="4" w:tplc="214EF74A" w:tentative="1">
      <w:start w:val="1"/>
      <w:numFmt w:val="bullet"/>
      <w:lvlText w:val=""/>
      <w:lvlJc w:val="left"/>
      <w:pPr>
        <w:tabs>
          <w:tab w:val="num" w:pos="3600"/>
        </w:tabs>
        <w:ind w:left="3600" w:hanging="360"/>
      </w:pPr>
      <w:rPr>
        <w:rFonts w:ascii="Wingdings" w:hAnsi="Wingdings" w:hint="default"/>
      </w:rPr>
    </w:lvl>
    <w:lvl w:ilvl="5" w:tplc="7D9676AA" w:tentative="1">
      <w:start w:val="1"/>
      <w:numFmt w:val="bullet"/>
      <w:lvlText w:val=""/>
      <w:lvlJc w:val="left"/>
      <w:pPr>
        <w:tabs>
          <w:tab w:val="num" w:pos="4320"/>
        </w:tabs>
        <w:ind w:left="4320" w:hanging="360"/>
      </w:pPr>
      <w:rPr>
        <w:rFonts w:ascii="Wingdings" w:hAnsi="Wingdings" w:hint="default"/>
      </w:rPr>
    </w:lvl>
    <w:lvl w:ilvl="6" w:tplc="C66A57CE" w:tentative="1">
      <w:start w:val="1"/>
      <w:numFmt w:val="bullet"/>
      <w:lvlText w:val=""/>
      <w:lvlJc w:val="left"/>
      <w:pPr>
        <w:tabs>
          <w:tab w:val="num" w:pos="5040"/>
        </w:tabs>
        <w:ind w:left="5040" w:hanging="360"/>
      </w:pPr>
      <w:rPr>
        <w:rFonts w:ascii="Wingdings" w:hAnsi="Wingdings" w:hint="default"/>
      </w:rPr>
    </w:lvl>
    <w:lvl w:ilvl="7" w:tplc="D104FDB6" w:tentative="1">
      <w:start w:val="1"/>
      <w:numFmt w:val="bullet"/>
      <w:lvlText w:val=""/>
      <w:lvlJc w:val="left"/>
      <w:pPr>
        <w:tabs>
          <w:tab w:val="num" w:pos="5760"/>
        </w:tabs>
        <w:ind w:left="5760" w:hanging="360"/>
      </w:pPr>
      <w:rPr>
        <w:rFonts w:ascii="Wingdings" w:hAnsi="Wingdings" w:hint="default"/>
      </w:rPr>
    </w:lvl>
    <w:lvl w:ilvl="8" w:tplc="BE0C46E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4"/>
  </w:num>
  <w:num w:numId="3">
    <w:abstractNumId w:val="7"/>
  </w:num>
  <w:num w:numId="4">
    <w:abstractNumId w:val="0"/>
  </w:num>
  <w:num w:numId="5">
    <w:abstractNumId w:val="1"/>
  </w:num>
  <w:num w:numId="6">
    <w:abstractNumId w:val="15"/>
  </w:num>
  <w:num w:numId="7">
    <w:abstractNumId w:val="3"/>
  </w:num>
  <w:num w:numId="8">
    <w:abstractNumId w:val="2"/>
  </w:num>
  <w:num w:numId="9">
    <w:abstractNumId w:val="4"/>
  </w:num>
  <w:num w:numId="10">
    <w:abstractNumId w:val="17"/>
  </w:num>
  <w:num w:numId="11">
    <w:abstractNumId w:val="5"/>
  </w:num>
  <w:num w:numId="12">
    <w:abstractNumId w:val="16"/>
  </w:num>
  <w:num w:numId="13">
    <w:abstractNumId w:val="9"/>
  </w:num>
  <w:num w:numId="14">
    <w:abstractNumId w:val="13"/>
  </w:num>
  <w:num w:numId="15">
    <w:abstractNumId w:val="12"/>
  </w:num>
  <w:num w:numId="16">
    <w:abstractNumId w:val="6"/>
  </w:num>
  <w:num w:numId="17">
    <w:abstractNumId w:val="10"/>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savePreviewPicture/>
  <w:hdrShapeDefaults>
    <o:shapedefaults v:ext="edit" spidmax="10242"/>
  </w:hdrShapeDefaults>
  <w:footnotePr>
    <w:footnote w:id="0"/>
    <w:footnote w:id="1"/>
  </w:footnotePr>
  <w:endnotePr>
    <w:endnote w:id="0"/>
    <w:endnote w:id="1"/>
  </w:endnotePr>
  <w:compat/>
  <w:rsids>
    <w:rsidRoot w:val="007A2CC1"/>
    <w:rsid w:val="00000B0A"/>
    <w:rsid w:val="000029C4"/>
    <w:rsid w:val="00007ECB"/>
    <w:rsid w:val="00010C63"/>
    <w:rsid w:val="00020764"/>
    <w:rsid w:val="00024521"/>
    <w:rsid w:val="00024AF4"/>
    <w:rsid w:val="00027B05"/>
    <w:rsid w:val="00046E91"/>
    <w:rsid w:val="00046F49"/>
    <w:rsid w:val="00051EE1"/>
    <w:rsid w:val="00053DE3"/>
    <w:rsid w:val="00057366"/>
    <w:rsid w:val="000607D9"/>
    <w:rsid w:val="00061B53"/>
    <w:rsid w:val="000678A3"/>
    <w:rsid w:val="00067D8D"/>
    <w:rsid w:val="00070C6D"/>
    <w:rsid w:val="00083BFA"/>
    <w:rsid w:val="000976EF"/>
    <w:rsid w:val="000A2DF7"/>
    <w:rsid w:val="000A650E"/>
    <w:rsid w:val="000B3665"/>
    <w:rsid w:val="000B3746"/>
    <w:rsid w:val="000B40F6"/>
    <w:rsid w:val="000D16F3"/>
    <w:rsid w:val="000E1FAB"/>
    <w:rsid w:val="000E2183"/>
    <w:rsid w:val="000E3B33"/>
    <w:rsid w:val="000E3E7C"/>
    <w:rsid w:val="000E7C6F"/>
    <w:rsid w:val="000F0022"/>
    <w:rsid w:val="000F3345"/>
    <w:rsid w:val="000F74E9"/>
    <w:rsid w:val="001036B6"/>
    <w:rsid w:val="00104557"/>
    <w:rsid w:val="00112740"/>
    <w:rsid w:val="0011297B"/>
    <w:rsid w:val="001129D9"/>
    <w:rsid w:val="00134438"/>
    <w:rsid w:val="00137391"/>
    <w:rsid w:val="0013793A"/>
    <w:rsid w:val="00143142"/>
    <w:rsid w:val="00144BE1"/>
    <w:rsid w:val="001479AA"/>
    <w:rsid w:val="001635DF"/>
    <w:rsid w:val="0016450F"/>
    <w:rsid w:val="0016488B"/>
    <w:rsid w:val="00181FEE"/>
    <w:rsid w:val="00182A61"/>
    <w:rsid w:val="001A3144"/>
    <w:rsid w:val="001B37FF"/>
    <w:rsid w:val="001C4017"/>
    <w:rsid w:val="001C44CC"/>
    <w:rsid w:val="001C6AC9"/>
    <w:rsid w:val="001D0372"/>
    <w:rsid w:val="001E0689"/>
    <w:rsid w:val="001E2837"/>
    <w:rsid w:val="001E6C9C"/>
    <w:rsid w:val="001F22C2"/>
    <w:rsid w:val="001F3284"/>
    <w:rsid w:val="0020792D"/>
    <w:rsid w:val="002126C5"/>
    <w:rsid w:val="0021397C"/>
    <w:rsid w:val="002251BF"/>
    <w:rsid w:val="00241417"/>
    <w:rsid w:val="00245563"/>
    <w:rsid w:val="002506F9"/>
    <w:rsid w:val="002530B2"/>
    <w:rsid w:val="00255A00"/>
    <w:rsid w:val="00257E78"/>
    <w:rsid w:val="002762DF"/>
    <w:rsid w:val="00280FA6"/>
    <w:rsid w:val="00282428"/>
    <w:rsid w:val="0028661B"/>
    <w:rsid w:val="0029198E"/>
    <w:rsid w:val="00297537"/>
    <w:rsid w:val="002A00CA"/>
    <w:rsid w:val="002A38B8"/>
    <w:rsid w:val="002A7B98"/>
    <w:rsid w:val="002B404A"/>
    <w:rsid w:val="002C0955"/>
    <w:rsid w:val="002C235A"/>
    <w:rsid w:val="002C3B4E"/>
    <w:rsid w:val="002D535D"/>
    <w:rsid w:val="002E15D1"/>
    <w:rsid w:val="002E7A40"/>
    <w:rsid w:val="002F1551"/>
    <w:rsid w:val="002F3844"/>
    <w:rsid w:val="0030199E"/>
    <w:rsid w:val="00311908"/>
    <w:rsid w:val="0031309D"/>
    <w:rsid w:val="003206FB"/>
    <w:rsid w:val="00331333"/>
    <w:rsid w:val="003411D6"/>
    <w:rsid w:val="003413D6"/>
    <w:rsid w:val="00343AAC"/>
    <w:rsid w:val="00357342"/>
    <w:rsid w:val="00357D55"/>
    <w:rsid w:val="00361E99"/>
    <w:rsid w:val="00366846"/>
    <w:rsid w:val="00374674"/>
    <w:rsid w:val="00392549"/>
    <w:rsid w:val="003927F8"/>
    <w:rsid w:val="0039563B"/>
    <w:rsid w:val="003971AC"/>
    <w:rsid w:val="00397783"/>
    <w:rsid w:val="003A291B"/>
    <w:rsid w:val="003A319E"/>
    <w:rsid w:val="003A4621"/>
    <w:rsid w:val="003A5CAD"/>
    <w:rsid w:val="003A6ED1"/>
    <w:rsid w:val="003A71ED"/>
    <w:rsid w:val="003B189D"/>
    <w:rsid w:val="003B5494"/>
    <w:rsid w:val="003C6854"/>
    <w:rsid w:val="003D2783"/>
    <w:rsid w:val="003D5A93"/>
    <w:rsid w:val="003E53FA"/>
    <w:rsid w:val="00410AE3"/>
    <w:rsid w:val="00417101"/>
    <w:rsid w:val="00421186"/>
    <w:rsid w:val="00421EBA"/>
    <w:rsid w:val="00423F01"/>
    <w:rsid w:val="00425D2E"/>
    <w:rsid w:val="00431BB1"/>
    <w:rsid w:val="004412B5"/>
    <w:rsid w:val="00444668"/>
    <w:rsid w:val="00445BB5"/>
    <w:rsid w:val="00456FA0"/>
    <w:rsid w:val="0047345D"/>
    <w:rsid w:val="0047699A"/>
    <w:rsid w:val="00480213"/>
    <w:rsid w:val="004826A3"/>
    <w:rsid w:val="004949E2"/>
    <w:rsid w:val="004A5BB0"/>
    <w:rsid w:val="004B22F2"/>
    <w:rsid w:val="004B3FBC"/>
    <w:rsid w:val="004C3508"/>
    <w:rsid w:val="004C39BD"/>
    <w:rsid w:val="004D10A3"/>
    <w:rsid w:val="004D5298"/>
    <w:rsid w:val="004E2174"/>
    <w:rsid w:val="004E476E"/>
    <w:rsid w:val="004E60EA"/>
    <w:rsid w:val="004E7183"/>
    <w:rsid w:val="004E7E75"/>
    <w:rsid w:val="005014A1"/>
    <w:rsid w:val="00515BD3"/>
    <w:rsid w:val="005167DF"/>
    <w:rsid w:val="00517B51"/>
    <w:rsid w:val="005212FE"/>
    <w:rsid w:val="00522DBF"/>
    <w:rsid w:val="00530508"/>
    <w:rsid w:val="00530F68"/>
    <w:rsid w:val="00531371"/>
    <w:rsid w:val="00534B62"/>
    <w:rsid w:val="00535228"/>
    <w:rsid w:val="0053723C"/>
    <w:rsid w:val="005513F2"/>
    <w:rsid w:val="005538A6"/>
    <w:rsid w:val="00554E13"/>
    <w:rsid w:val="00562E64"/>
    <w:rsid w:val="0056445C"/>
    <w:rsid w:val="0057068D"/>
    <w:rsid w:val="005870A8"/>
    <w:rsid w:val="005921F0"/>
    <w:rsid w:val="005A13E7"/>
    <w:rsid w:val="005A16EC"/>
    <w:rsid w:val="005A68E7"/>
    <w:rsid w:val="005B4CD8"/>
    <w:rsid w:val="005B61BE"/>
    <w:rsid w:val="005B666B"/>
    <w:rsid w:val="005C1790"/>
    <w:rsid w:val="005C5271"/>
    <w:rsid w:val="005D1E90"/>
    <w:rsid w:val="005D5028"/>
    <w:rsid w:val="005D6DE0"/>
    <w:rsid w:val="005D727D"/>
    <w:rsid w:val="005E1C2D"/>
    <w:rsid w:val="005E213E"/>
    <w:rsid w:val="005E27DD"/>
    <w:rsid w:val="005E3786"/>
    <w:rsid w:val="005F0239"/>
    <w:rsid w:val="0060278E"/>
    <w:rsid w:val="006036B0"/>
    <w:rsid w:val="00604E77"/>
    <w:rsid w:val="006070C3"/>
    <w:rsid w:val="00613C98"/>
    <w:rsid w:val="006157D1"/>
    <w:rsid w:val="00616B9F"/>
    <w:rsid w:val="006333CA"/>
    <w:rsid w:val="00646CB0"/>
    <w:rsid w:val="00651D07"/>
    <w:rsid w:val="00652A8C"/>
    <w:rsid w:val="006606C9"/>
    <w:rsid w:val="0066644D"/>
    <w:rsid w:val="0067369A"/>
    <w:rsid w:val="0067661B"/>
    <w:rsid w:val="00677349"/>
    <w:rsid w:val="006917A0"/>
    <w:rsid w:val="0069406B"/>
    <w:rsid w:val="0069554B"/>
    <w:rsid w:val="006A3B3B"/>
    <w:rsid w:val="006A64A2"/>
    <w:rsid w:val="006B0CAE"/>
    <w:rsid w:val="006B6FB3"/>
    <w:rsid w:val="006C0443"/>
    <w:rsid w:val="006C7F07"/>
    <w:rsid w:val="006F21BD"/>
    <w:rsid w:val="006F5A6E"/>
    <w:rsid w:val="006F6FEC"/>
    <w:rsid w:val="00706966"/>
    <w:rsid w:val="00714F9D"/>
    <w:rsid w:val="00722124"/>
    <w:rsid w:val="00725081"/>
    <w:rsid w:val="007258FD"/>
    <w:rsid w:val="00730517"/>
    <w:rsid w:val="00733AA7"/>
    <w:rsid w:val="00735CDC"/>
    <w:rsid w:val="00735EF5"/>
    <w:rsid w:val="007414B6"/>
    <w:rsid w:val="007469ED"/>
    <w:rsid w:val="00750120"/>
    <w:rsid w:val="00750325"/>
    <w:rsid w:val="00753B18"/>
    <w:rsid w:val="00771A15"/>
    <w:rsid w:val="00777B13"/>
    <w:rsid w:val="0078086D"/>
    <w:rsid w:val="00785BF5"/>
    <w:rsid w:val="007870FF"/>
    <w:rsid w:val="00792512"/>
    <w:rsid w:val="007A08A7"/>
    <w:rsid w:val="007A2CC1"/>
    <w:rsid w:val="007A587B"/>
    <w:rsid w:val="007A76D4"/>
    <w:rsid w:val="007B3074"/>
    <w:rsid w:val="007C03FF"/>
    <w:rsid w:val="007C34BD"/>
    <w:rsid w:val="007C35A3"/>
    <w:rsid w:val="007C3AB0"/>
    <w:rsid w:val="007C587C"/>
    <w:rsid w:val="007C59D4"/>
    <w:rsid w:val="007D3E66"/>
    <w:rsid w:val="007D51B6"/>
    <w:rsid w:val="007E4901"/>
    <w:rsid w:val="007F2214"/>
    <w:rsid w:val="007F5EA9"/>
    <w:rsid w:val="00800D42"/>
    <w:rsid w:val="008100F5"/>
    <w:rsid w:val="00812052"/>
    <w:rsid w:val="00813052"/>
    <w:rsid w:val="0082250C"/>
    <w:rsid w:val="008303E2"/>
    <w:rsid w:val="008355AA"/>
    <w:rsid w:val="00840F94"/>
    <w:rsid w:val="00843D98"/>
    <w:rsid w:val="008445DF"/>
    <w:rsid w:val="00845ADD"/>
    <w:rsid w:val="008462BA"/>
    <w:rsid w:val="00861083"/>
    <w:rsid w:val="00863032"/>
    <w:rsid w:val="008638EB"/>
    <w:rsid w:val="008644AF"/>
    <w:rsid w:val="00870ADB"/>
    <w:rsid w:val="00876922"/>
    <w:rsid w:val="00877CEF"/>
    <w:rsid w:val="00884DA5"/>
    <w:rsid w:val="00890665"/>
    <w:rsid w:val="00892B4F"/>
    <w:rsid w:val="00892DF5"/>
    <w:rsid w:val="008977AC"/>
    <w:rsid w:val="008A058D"/>
    <w:rsid w:val="008A3CF2"/>
    <w:rsid w:val="008A4387"/>
    <w:rsid w:val="008B3A96"/>
    <w:rsid w:val="008B6906"/>
    <w:rsid w:val="008C0E7E"/>
    <w:rsid w:val="008C176C"/>
    <w:rsid w:val="008D013C"/>
    <w:rsid w:val="008D5881"/>
    <w:rsid w:val="008E21B2"/>
    <w:rsid w:val="008F14F6"/>
    <w:rsid w:val="008F352B"/>
    <w:rsid w:val="0090114E"/>
    <w:rsid w:val="00914278"/>
    <w:rsid w:val="009228D6"/>
    <w:rsid w:val="009328D5"/>
    <w:rsid w:val="00933227"/>
    <w:rsid w:val="00941B59"/>
    <w:rsid w:val="00947E15"/>
    <w:rsid w:val="00951395"/>
    <w:rsid w:val="00954ABD"/>
    <w:rsid w:val="00960B67"/>
    <w:rsid w:val="00967E05"/>
    <w:rsid w:val="00976F05"/>
    <w:rsid w:val="00991F55"/>
    <w:rsid w:val="009A08C4"/>
    <w:rsid w:val="009B0985"/>
    <w:rsid w:val="009B353F"/>
    <w:rsid w:val="009C5446"/>
    <w:rsid w:val="009C7D0D"/>
    <w:rsid w:val="009D2939"/>
    <w:rsid w:val="009D628E"/>
    <w:rsid w:val="009D6DCA"/>
    <w:rsid w:val="009E2E43"/>
    <w:rsid w:val="009E6903"/>
    <w:rsid w:val="009E7B83"/>
    <w:rsid w:val="009F2A7B"/>
    <w:rsid w:val="009F724C"/>
    <w:rsid w:val="00A04252"/>
    <w:rsid w:val="00A053FF"/>
    <w:rsid w:val="00A06500"/>
    <w:rsid w:val="00A06A40"/>
    <w:rsid w:val="00A12732"/>
    <w:rsid w:val="00A17643"/>
    <w:rsid w:val="00A210A3"/>
    <w:rsid w:val="00A271A6"/>
    <w:rsid w:val="00A32C00"/>
    <w:rsid w:val="00A3754B"/>
    <w:rsid w:val="00A4482E"/>
    <w:rsid w:val="00A50003"/>
    <w:rsid w:val="00A50AD3"/>
    <w:rsid w:val="00A56A86"/>
    <w:rsid w:val="00A6029F"/>
    <w:rsid w:val="00A63F55"/>
    <w:rsid w:val="00A64913"/>
    <w:rsid w:val="00A6658B"/>
    <w:rsid w:val="00A71D17"/>
    <w:rsid w:val="00A873FE"/>
    <w:rsid w:val="00A948AE"/>
    <w:rsid w:val="00A95551"/>
    <w:rsid w:val="00A9756D"/>
    <w:rsid w:val="00AA1397"/>
    <w:rsid w:val="00AA74C8"/>
    <w:rsid w:val="00AB2E4E"/>
    <w:rsid w:val="00AB4CC3"/>
    <w:rsid w:val="00AC06E1"/>
    <w:rsid w:val="00AC66AB"/>
    <w:rsid w:val="00AC6BA7"/>
    <w:rsid w:val="00AC725A"/>
    <w:rsid w:val="00AC72AF"/>
    <w:rsid w:val="00AD1D52"/>
    <w:rsid w:val="00AF1BD3"/>
    <w:rsid w:val="00AF31EF"/>
    <w:rsid w:val="00AF4E1D"/>
    <w:rsid w:val="00AF6C8D"/>
    <w:rsid w:val="00AF7CCF"/>
    <w:rsid w:val="00B02E56"/>
    <w:rsid w:val="00B10248"/>
    <w:rsid w:val="00B16FCD"/>
    <w:rsid w:val="00B22073"/>
    <w:rsid w:val="00B23282"/>
    <w:rsid w:val="00B2426E"/>
    <w:rsid w:val="00B26877"/>
    <w:rsid w:val="00B318CB"/>
    <w:rsid w:val="00B37D9F"/>
    <w:rsid w:val="00B5068C"/>
    <w:rsid w:val="00B521AC"/>
    <w:rsid w:val="00B53379"/>
    <w:rsid w:val="00B637C4"/>
    <w:rsid w:val="00B73E96"/>
    <w:rsid w:val="00B76AAC"/>
    <w:rsid w:val="00B964E8"/>
    <w:rsid w:val="00BA3E98"/>
    <w:rsid w:val="00BA6B04"/>
    <w:rsid w:val="00BB186F"/>
    <w:rsid w:val="00BB4828"/>
    <w:rsid w:val="00BB507D"/>
    <w:rsid w:val="00BB77B8"/>
    <w:rsid w:val="00BC04EF"/>
    <w:rsid w:val="00BC57C0"/>
    <w:rsid w:val="00BD72C6"/>
    <w:rsid w:val="00BE0B09"/>
    <w:rsid w:val="00BE0E92"/>
    <w:rsid w:val="00BE2BEF"/>
    <w:rsid w:val="00BE4F42"/>
    <w:rsid w:val="00BF21B4"/>
    <w:rsid w:val="00C02C70"/>
    <w:rsid w:val="00C07556"/>
    <w:rsid w:val="00C127F2"/>
    <w:rsid w:val="00C15A80"/>
    <w:rsid w:val="00C31C12"/>
    <w:rsid w:val="00C35582"/>
    <w:rsid w:val="00C36F0B"/>
    <w:rsid w:val="00C4057D"/>
    <w:rsid w:val="00C41064"/>
    <w:rsid w:val="00C4268E"/>
    <w:rsid w:val="00C42EA1"/>
    <w:rsid w:val="00C45F87"/>
    <w:rsid w:val="00C46825"/>
    <w:rsid w:val="00C561DC"/>
    <w:rsid w:val="00C5712D"/>
    <w:rsid w:val="00C65849"/>
    <w:rsid w:val="00C701F9"/>
    <w:rsid w:val="00C71CD1"/>
    <w:rsid w:val="00C72E89"/>
    <w:rsid w:val="00C74DB7"/>
    <w:rsid w:val="00C813BB"/>
    <w:rsid w:val="00CA7A92"/>
    <w:rsid w:val="00CB050E"/>
    <w:rsid w:val="00CB14ED"/>
    <w:rsid w:val="00CB20A0"/>
    <w:rsid w:val="00CB2963"/>
    <w:rsid w:val="00CB4A97"/>
    <w:rsid w:val="00CB5E69"/>
    <w:rsid w:val="00CD1843"/>
    <w:rsid w:val="00CD5E09"/>
    <w:rsid w:val="00CE016B"/>
    <w:rsid w:val="00CE5049"/>
    <w:rsid w:val="00CF1DFE"/>
    <w:rsid w:val="00CF25D9"/>
    <w:rsid w:val="00CF7D94"/>
    <w:rsid w:val="00D02114"/>
    <w:rsid w:val="00D03030"/>
    <w:rsid w:val="00D04C66"/>
    <w:rsid w:val="00D06A29"/>
    <w:rsid w:val="00D13869"/>
    <w:rsid w:val="00D1705A"/>
    <w:rsid w:val="00D17CBC"/>
    <w:rsid w:val="00D23F81"/>
    <w:rsid w:val="00D24228"/>
    <w:rsid w:val="00D30387"/>
    <w:rsid w:val="00D312A6"/>
    <w:rsid w:val="00D31903"/>
    <w:rsid w:val="00D40733"/>
    <w:rsid w:val="00D45C20"/>
    <w:rsid w:val="00D5113D"/>
    <w:rsid w:val="00D57CF5"/>
    <w:rsid w:val="00D710B6"/>
    <w:rsid w:val="00D73738"/>
    <w:rsid w:val="00D75BC9"/>
    <w:rsid w:val="00D77269"/>
    <w:rsid w:val="00D77B20"/>
    <w:rsid w:val="00D802A9"/>
    <w:rsid w:val="00D844F5"/>
    <w:rsid w:val="00D84A1B"/>
    <w:rsid w:val="00D90825"/>
    <w:rsid w:val="00D9227D"/>
    <w:rsid w:val="00D9282B"/>
    <w:rsid w:val="00D96183"/>
    <w:rsid w:val="00DA3420"/>
    <w:rsid w:val="00DC233E"/>
    <w:rsid w:val="00DC5580"/>
    <w:rsid w:val="00DD6FE2"/>
    <w:rsid w:val="00DE3C0D"/>
    <w:rsid w:val="00DE3FBE"/>
    <w:rsid w:val="00DF0D52"/>
    <w:rsid w:val="00E00EC6"/>
    <w:rsid w:val="00E075B9"/>
    <w:rsid w:val="00E310DD"/>
    <w:rsid w:val="00E43262"/>
    <w:rsid w:val="00E44B17"/>
    <w:rsid w:val="00E44B48"/>
    <w:rsid w:val="00E46F14"/>
    <w:rsid w:val="00E479F4"/>
    <w:rsid w:val="00E53980"/>
    <w:rsid w:val="00E724D5"/>
    <w:rsid w:val="00E82DFE"/>
    <w:rsid w:val="00EA7147"/>
    <w:rsid w:val="00EB1B5C"/>
    <w:rsid w:val="00EB2869"/>
    <w:rsid w:val="00EB7D1E"/>
    <w:rsid w:val="00EC12AB"/>
    <w:rsid w:val="00ED013E"/>
    <w:rsid w:val="00ED0D5A"/>
    <w:rsid w:val="00ED0DFB"/>
    <w:rsid w:val="00ED16A9"/>
    <w:rsid w:val="00ED40D4"/>
    <w:rsid w:val="00ED7341"/>
    <w:rsid w:val="00EF0315"/>
    <w:rsid w:val="00EF1A12"/>
    <w:rsid w:val="00EF4B7B"/>
    <w:rsid w:val="00F014EE"/>
    <w:rsid w:val="00F0417F"/>
    <w:rsid w:val="00F07DDC"/>
    <w:rsid w:val="00F265E4"/>
    <w:rsid w:val="00F3741F"/>
    <w:rsid w:val="00F47F73"/>
    <w:rsid w:val="00F501C2"/>
    <w:rsid w:val="00F537D7"/>
    <w:rsid w:val="00F53AB4"/>
    <w:rsid w:val="00F60358"/>
    <w:rsid w:val="00F63C60"/>
    <w:rsid w:val="00F64D69"/>
    <w:rsid w:val="00F64F4D"/>
    <w:rsid w:val="00F701BD"/>
    <w:rsid w:val="00F74A04"/>
    <w:rsid w:val="00F80644"/>
    <w:rsid w:val="00F8175F"/>
    <w:rsid w:val="00F83E3C"/>
    <w:rsid w:val="00F8477E"/>
    <w:rsid w:val="00F93A2A"/>
    <w:rsid w:val="00FA3B85"/>
    <w:rsid w:val="00FB6F56"/>
    <w:rsid w:val="00FD237B"/>
    <w:rsid w:val="00FD45B2"/>
    <w:rsid w:val="00FE0D62"/>
    <w:rsid w:val="00FF458A"/>
  </w:rsids>
  <m:mathPr>
    <m:mathFont m:val="Cambria Math"/>
    <m:brkBin m:val="before"/>
    <m:brkBinSub m:val="--"/>
    <m:smallFrac/>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43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2CC1"/>
    <w:pPr>
      <w:ind w:left="720"/>
      <w:contextualSpacing/>
    </w:pPr>
  </w:style>
  <w:style w:type="paragraph" w:styleId="a4">
    <w:name w:val="header"/>
    <w:basedOn w:val="a"/>
    <w:link w:val="Char"/>
    <w:uiPriority w:val="99"/>
    <w:unhideWhenUsed/>
    <w:rsid w:val="00AF7CCF"/>
    <w:pPr>
      <w:tabs>
        <w:tab w:val="center" w:pos="4153"/>
        <w:tab w:val="right" w:pos="8306"/>
      </w:tabs>
      <w:spacing w:after="0" w:line="240" w:lineRule="auto"/>
    </w:pPr>
  </w:style>
  <w:style w:type="character" w:customStyle="1" w:styleId="Char">
    <w:name w:val="رأس صفحة Char"/>
    <w:basedOn w:val="a0"/>
    <w:link w:val="a4"/>
    <w:uiPriority w:val="99"/>
    <w:rsid w:val="00AF7CCF"/>
  </w:style>
  <w:style w:type="paragraph" w:styleId="a5">
    <w:name w:val="footer"/>
    <w:basedOn w:val="a"/>
    <w:link w:val="Char0"/>
    <w:uiPriority w:val="99"/>
    <w:unhideWhenUsed/>
    <w:rsid w:val="00AF7CCF"/>
    <w:pPr>
      <w:tabs>
        <w:tab w:val="center" w:pos="4153"/>
        <w:tab w:val="right" w:pos="8306"/>
      </w:tabs>
      <w:spacing w:after="0" w:line="240" w:lineRule="auto"/>
    </w:pPr>
  </w:style>
  <w:style w:type="character" w:customStyle="1" w:styleId="Char0">
    <w:name w:val="تذييل صفحة Char"/>
    <w:basedOn w:val="a0"/>
    <w:link w:val="a5"/>
    <w:uiPriority w:val="99"/>
    <w:rsid w:val="00AF7CCF"/>
  </w:style>
  <w:style w:type="paragraph" w:styleId="a6">
    <w:name w:val="Balloon Text"/>
    <w:basedOn w:val="a"/>
    <w:link w:val="Char1"/>
    <w:uiPriority w:val="99"/>
    <w:semiHidden/>
    <w:unhideWhenUsed/>
    <w:rsid w:val="00AF7CCF"/>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AF7CCF"/>
    <w:rPr>
      <w:rFonts w:ascii="Tahoma" w:hAnsi="Tahoma" w:cs="Tahoma"/>
      <w:sz w:val="16"/>
      <w:szCs w:val="16"/>
    </w:rPr>
  </w:style>
  <w:style w:type="paragraph" w:styleId="a7">
    <w:name w:val="Normal (Web)"/>
    <w:basedOn w:val="a"/>
    <w:uiPriority w:val="99"/>
    <w:unhideWhenUsed/>
    <w:rsid w:val="00DF0D52"/>
    <w:pPr>
      <w:bidi w:val="0"/>
      <w:spacing w:before="100" w:beforeAutospacing="1" w:after="100" w:afterAutospacing="1" w:line="240" w:lineRule="auto"/>
    </w:pPr>
    <w:rPr>
      <w:rFonts w:ascii="Times New Roman" w:eastAsia="Times New Roman" w:hAnsi="Times New Roman" w:cs="Times New Roman"/>
      <w:sz w:val="24"/>
      <w:szCs w:val="24"/>
    </w:rPr>
  </w:style>
  <w:style w:type="table" w:styleId="-6">
    <w:name w:val="Light Shading Accent 6"/>
    <w:basedOn w:val="a1"/>
    <w:uiPriority w:val="60"/>
    <w:rsid w:val="00DF0D52"/>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
    <w:name w:val="Light Shading Accent 2"/>
    <w:basedOn w:val="a1"/>
    <w:uiPriority w:val="60"/>
    <w:rsid w:val="00DF0D52"/>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a8">
    <w:name w:val="Placeholder Text"/>
    <w:basedOn w:val="a0"/>
    <w:uiPriority w:val="99"/>
    <w:semiHidden/>
    <w:rsid w:val="006157D1"/>
    <w:rPr>
      <w:color w:val="808080"/>
    </w:rPr>
  </w:style>
  <w:style w:type="character" w:customStyle="1" w:styleId="apple-converted-space">
    <w:name w:val="apple-converted-space"/>
    <w:basedOn w:val="a0"/>
    <w:rsid w:val="00BF21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2CC1"/>
    <w:pPr>
      <w:ind w:left="720"/>
      <w:contextualSpacing/>
    </w:pPr>
  </w:style>
  <w:style w:type="paragraph" w:styleId="Header">
    <w:name w:val="header"/>
    <w:basedOn w:val="Normal"/>
    <w:link w:val="HeaderChar"/>
    <w:uiPriority w:val="99"/>
    <w:unhideWhenUsed/>
    <w:rsid w:val="00AF7CCF"/>
    <w:pPr>
      <w:tabs>
        <w:tab w:val="center" w:pos="4153"/>
        <w:tab w:val="right" w:pos="8306"/>
      </w:tabs>
      <w:spacing w:after="0" w:line="240" w:lineRule="auto"/>
    </w:pPr>
  </w:style>
  <w:style w:type="character" w:customStyle="1" w:styleId="HeaderChar">
    <w:name w:val="Header Char"/>
    <w:basedOn w:val="DefaultParagraphFont"/>
    <w:link w:val="Header"/>
    <w:uiPriority w:val="99"/>
    <w:rsid w:val="00AF7CCF"/>
  </w:style>
  <w:style w:type="paragraph" w:styleId="Footer">
    <w:name w:val="footer"/>
    <w:basedOn w:val="Normal"/>
    <w:link w:val="FooterChar"/>
    <w:uiPriority w:val="99"/>
    <w:unhideWhenUsed/>
    <w:rsid w:val="00AF7CCF"/>
    <w:pPr>
      <w:tabs>
        <w:tab w:val="center" w:pos="4153"/>
        <w:tab w:val="right" w:pos="8306"/>
      </w:tabs>
      <w:spacing w:after="0" w:line="240" w:lineRule="auto"/>
    </w:pPr>
  </w:style>
  <w:style w:type="character" w:customStyle="1" w:styleId="FooterChar">
    <w:name w:val="Footer Char"/>
    <w:basedOn w:val="DefaultParagraphFont"/>
    <w:link w:val="Footer"/>
    <w:uiPriority w:val="99"/>
    <w:rsid w:val="00AF7CCF"/>
  </w:style>
  <w:style w:type="paragraph" w:styleId="BalloonText">
    <w:name w:val="Balloon Text"/>
    <w:basedOn w:val="Normal"/>
    <w:link w:val="BalloonTextChar"/>
    <w:uiPriority w:val="99"/>
    <w:semiHidden/>
    <w:unhideWhenUsed/>
    <w:rsid w:val="00AF7C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7CCF"/>
    <w:rPr>
      <w:rFonts w:ascii="Tahoma" w:hAnsi="Tahoma" w:cs="Tahoma"/>
      <w:sz w:val="16"/>
      <w:szCs w:val="16"/>
    </w:rPr>
  </w:style>
  <w:style w:type="paragraph" w:styleId="NormalWeb">
    <w:name w:val="Normal (Web)"/>
    <w:basedOn w:val="Normal"/>
    <w:uiPriority w:val="99"/>
    <w:unhideWhenUsed/>
    <w:rsid w:val="00DF0D52"/>
    <w:pPr>
      <w:bidi w:val="0"/>
      <w:spacing w:before="100" w:beforeAutospacing="1" w:after="100" w:afterAutospacing="1" w:line="240" w:lineRule="auto"/>
    </w:pPr>
    <w:rPr>
      <w:rFonts w:ascii="Times New Roman" w:eastAsia="Times New Roman" w:hAnsi="Times New Roman" w:cs="Times New Roman"/>
      <w:sz w:val="24"/>
      <w:szCs w:val="24"/>
    </w:rPr>
  </w:style>
  <w:style w:type="table" w:styleId="LightShading-Accent6">
    <w:name w:val="Light Shading Accent 6"/>
    <w:basedOn w:val="TableNormal"/>
    <w:uiPriority w:val="60"/>
    <w:rsid w:val="00DF0D52"/>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2">
    <w:name w:val="Light Shading Accent 2"/>
    <w:basedOn w:val="TableNormal"/>
    <w:uiPriority w:val="60"/>
    <w:rsid w:val="00DF0D52"/>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s>
</file>

<file path=word/webSettings.xml><?xml version="1.0" encoding="utf-8"?>
<w:webSettings xmlns:r="http://schemas.openxmlformats.org/officeDocument/2006/relationships" xmlns:w="http://schemas.openxmlformats.org/wordprocessingml/2006/main">
  <w:divs>
    <w:div w:id="19553348">
      <w:bodyDiv w:val="1"/>
      <w:marLeft w:val="0"/>
      <w:marRight w:val="0"/>
      <w:marTop w:val="0"/>
      <w:marBottom w:val="0"/>
      <w:divBdr>
        <w:top w:val="none" w:sz="0" w:space="0" w:color="auto"/>
        <w:left w:val="none" w:sz="0" w:space="0" w:color="auto"/>
        <w:bottom w:val="none" w:sz="0" w:space="0" w:color="auto"/>
        <w:right w:val="none" w:sz="0" w:space="0" w:color="auto"/>
      </w:divBdr>
    </w:div>
    <w:div w:id="36317287">
      <w:bodyDiv w:val="1"/>
      <w:marLeft w:val="0"/>
      <w:marRight w:val="0"/>
      <w:marTop w:val="0"/>
      <w:marBottom w:val="0"/>
      <w:divBdr>
        <w:top w:val="none" w:sz="0" w:space="0" w:color="auto"/>
        <w:left w:val="none" w:sz="0" w:space="0" w:color="auto"/>
        <w:bottom w:val="none" w:sz="0" w:space="0" w:color="auto"/>
        <w:right w:val="none" w:sz="0" w:space="0" w:color="auto"/>
      </w:divBdr>
      <w:divsChild>
        <w:div w:id="893656460">
          <w:marLeft w:val="720"/>
          <w:marRight w:val="0"/>
          <w:marTop w:val="154"/>
          <w:marBottom w:val="0"/>
          <w:divBdr>
            <w:top w:val="none" w:sz="0" w:space="0" w:color="auto"/>
            <w:left w:val="none" w:sz="0" w:space="0" w:color="auto"/>
            <w:bottom w:val="none" w:sz="0" w:space="0" w:color="auto"/>
            <w:right w:val="none" w:sz="0" w:space="0" w:color="auto"/>
          </w:divBdr>
        </w:div>
        <w:div w:id="106705653">
          <w:marLeft w:val="720"/>
          <w:marRight w:val="0"/>
          <w:marTop w:val="154"/>
          <w:marBottom w:val="0"/>
          <w:divBdr>
            <w:top w:val="none" w:sz="0" w:space="0" w:color="auto"/>
            <w:left w:val="none" w:sz="0" w:space="0" w:color="auto"/>
            <w:bottom w:val="none" w:sz="0" w:space="0" w:color="auto"/>
            <w:right w:val="none" w:sz="0" w:space="0" w:color="auto"/>
          </w:divBdr>
        </w:div>
      </w:divsChild>
    </w:div>
    <w:div w:id="82802510">
      <w:bodyDiv w:val="1"/>
      <w:marLeft w:val="0"/>
      <w:marRight w:val="0"/>
      <w:marTop w:val="0"/>
      <w:marBottom w:val="0"/>
      <w:divBdr>
        <w:top w:val="none" w:sz="0" w:space="0" w:color="auto"/>
        <w:left w:val="none" w:sz="0" w:space="0" w:color="auto"/>
        <w:bottom w:val="none" w:sz="0" w:space="0" w:color="auto"/>
        <w:right w:val="none" w:sz="0" w:space="0" w:color="auto"/>
      </w:divBdr>
      <w:divsChild>
        <w:div w:id="1991904025">
          <w:marLeft w:val="0"/>
          <w:marRight w:val="0"/>
          <w:marTop w:val="288"/>
          <w:marBottom w:val="0"/>
          <w:divBdr>
            <w:top w:val="none" w:sz="0" w:space="0" w:color="auto"/>
            <w:left w:val="none" w:sz="0" w:space="0" w:color="auto"/>
            <w:bottom w:val="none" w:sz="0" w:space="0" w:color="auto"/>
            <w:right w:val="none" w:sz="0" w:space="0" w:color="auto"/>
          </w:divBdr>
        </w:div>
        <w:div w:id="875311541">
          <w:marLeft w:val="0"/>
          <w:marRight w:val="0"/>
          <w:marTop w:val="288"/>
          <w:marBottom w:val="0"/>
          <w:divBdr>
            <w:top w:val="none" w:sz="0" w:space="0" w:color="auto"/>
            <w:left w:val="none" w:sz="0" w:space="0" w:color="auto"/>
            <w:bottom w:val="none" w:sz="0" w:space="0" w:color="auto"/>
            <w:right w:val="none" w:sz="0" w:space="0" w:color="auto"/>
          </w:divBdr>
        </w:div>
      </w:divsChild>
    </w:div>
    <w:div w:id="99184052">
      <w:bodyDiv w:val="1"/>
      <w:marLeft w:val="0"/>
      <w:marRight w:val="0"/>
      <w:marTop w:val="0"/>
      <w:marBottom w:val="0"/>
      <w:divBdr>
        <w:top w:val="none" w:sz="0" w:space="0" w:color="auto"/>
        <w:left w:val="none" w:sz="0" w:space="0" w:color="auto"/>
        <w:bottom w:val="none" w:sz="0" w:space="0" w:color="auto"/>
        <w:right w:val="none" w:sz="0" w:space="0" w:color="auto"/>
      </w:divBdr>
    </w:div>
    <w:div w:id="600995105">
      <w:bodyDiv w:val="1"/>
      <w:marLeft w:val="0"/>
      <w:marRight w:val="0"/>
      <w:marTop w:val="0"/>
      <w:marBottom w:val="0"/>
      <w:divBdr>
        <w:top w:val="none" w:sz="0" w:space="0" w:color="auto"/>
        <w:left w:val="none" w:sz="0" w:space="0" w:color="auto"/>
        <w:bottom w:val="none" w:sz="0" w:space="0" w:color="auto"/>
        <w:right w:val="none" w:sz="0" w:space="0" w:color="auto"/>
      </w:divBdr>
    </w:div>
    <w:div w:id="644773514">
      <w:bodyDiv w:val="1"/>
      <w:marLeft w:val="0"/>
      <w:marRight w:val="0"/>
      <w:marTop w:val="0"/>
      <w:marBottom w:val="0"/>
      <w:divBdr>
        <w:top w:val="none" w:sz="0" w:space="0" w:color="auto"/>
        <w:left w:val="none" w:sz="0" w:space="0" w:color="auto"/>
        <w:bottom w:val="none" w:sz="0" w:space="0" w:color="auto"/>
        <w:right w:val="none" w:sz="0" w:space="0" w:color="auto"/>
      </w:divBdr>
    </w:div>
    <w:div w:id="663123795">
      <w:bodyDiv w:val="1"/>
      <w:marLeft w:val="0"/>
      <w:marRight w:val="0"/>
      <w:marTop w:val="0"/>
      <w:marBottom w:val="0"/>
      <w:divBdr>
        <w:top w:val="none" w:sz="0" w:space="0" w:color="auto"/>
        <w:left w:val="none" w:sz="0" w:space="0" w:color="auto"/>
        <w:bottom w:val="none" w:sz="0" w:space="0" w:color="auto"/>
        <w:right w:val="none" w:sz="0" w:space="0" w:color="auto"/>
      </w:divBdr>
    </w:div>
    <w:div w:id="742339581">
      <w:bodyDiv w:val="1"/>
      <w:marLeft w:val="0"/>
      <w:marRight w:val="0"/>
      <w:marTop w:val="0"/>
      <w:marBottom w:val="0"/>
      <w:divBdr>
        <w:top w:val="none" w:sz="0" w:space="0" w:color="auto"/>
        <w:left w:val="none" w:sz="0" w:space="0" w:color="auto"/>
        <w:bottom w:val="none" w:sz="0" w:space="0" w:color="auto"/>
        <w:right w:val="none" w:sz="0" w:space="0" w:color="auto"/>
      </w:divBdr>
      <w:divsChild>
        <w:div w:id="1218053295">
          <w:marLeft w:val="0"/>
          <w:marRight w:val="0"/>
          <w:marTop w:val="288"/>
          <w:marBottom w:val="0"/>
          <w:divBdr>
            <w:top w:val="none" w:sz="0" w:space="0" w:color="auto"/>
            <w:left w:val="none" w:sz="0" w:space="0" w:color="auto"/>
            <w:bottom w:val="none" w:sz="0" w:space="0" w:color="auto"/>
            <w:right w:val="none" w:sz="0" w:space="0" w:color="auto"/>
          </w:divBdr>
        </w:div>
      </w:divsChild>
    </w:div>
    <w:div w:id="783042027">
      <w:bodyDiv w:val="1"/>
      <w:marLeft w:val="0"/>
      <w:marRight w:val="0"/>
      <w:marTop w:val="0"/>
      <w:marBottom w:val="0"/>
      <w:divBdr>
        <w:top w:val="none" w:sz="0" w:space="0" w:color="auto"/>
        <w:left w:val="none" w:sz="0" w:space="0" w:color="auto"/>
        <w:bottom w:val="none" w:sz="0" w:space="0" w:color="auto"/>
        <w:right w:val="none" w:sz="0" w:space="0" w:color="auto"/>
      </w:divBdr>
      <w:divsChild>
        <w:div w:id="1081560864">
          <w:marLeft w:val="0"/>
          <w:marRight w:val="0"/>
          <w:marTop w:val="288"/>
          <w:marBottom w:val="0"/>
          <w:divBdr>
            <w:top w:val="none" w:sz="0" w:space="0" w:color="auto"/>
            <w:left w:val="none" w:sz="0" w:space="0" w:color="auto"/>
            <w:bottom w:val="none" w:sz="0" w:space="0" w:color="auto"/>
            <w:right w:val="none" w:sz="0" w:space="0" w:color="auto"/>
          </w:divBdr>
        </w:div>
      </w:divsChild>
    </w:div>
    <w:div w:id="856121520">
      <w:bodyDiv w:val="1"/>
      <w:marLeft w:val="0"/>
      <w:marRight w:val="0"/>
      <w:marTop w:val="0"/>
      <w:marBottom w:val="0"/>
      <w:divBdr>
        <w:top w:val="none" w:sz="0" w:space="0" w:color="auto"/>
        <w:left w:val="none" w:sz="0" w:space="0" w:color="auto"/>
        <w:bottom w:val="none" w:sz="0" w:space="0" w:color="auto"/>
        <w:right w:val="none" w:sz="0" w:space="0" w:color="auto"/>
      </w:divBdr>
      <w:divsChild>
        <w:div w:id="616840811">
          <w:marLeft w:val="0"/>
          <w:marRight w:val="0"/>
          <w:marTop w:val="288"/>
          <w:marBottom w:val="0"/>
          <w:divBdr>
            <w:top w:val="none" w:sz="0" w:space="0" w:color="auto"/>
            <w:left w:val="none" w:sz="0" w:space="0" w:color="auto"/>
            <w:bottom w:val="none" w:sz="0" w:space="0" w:color="auto"/>
            <w:right w:val="none" w:sz="0" w:space="0" w:color="auto"/>
          </w:divBdr>
        </w:div>
      </w:divsChild>
    </w:div>
    <w:div w:id="1088893452">
      <w:bodyDiv w:val="1"/>
      <w:marLeft w:val="0"/>
      <w:marRight w:val="0"/>
      <w:marTop w:val="0"/>
      <w:marBottom w:val="0"/>
      <w:divBdr>
        <w:top w:val="none" w:sz="0" w:space="0" w:color="auto"/>
        <w:left w:val="none" w:sz="0" w:space="0" w:color="auto"/>
        <w:bottom w:val="none" w:sz="0" w:space="0" w:color="auto"/>
        <w:right w:val="none" w:sz="0" w:space="0" w:color="auto"/>
      </w:divBdr>
    </w:div>
    <w:div w:id="1469782050">
      <w:bodyDiv w:val="1"/>
      <w:marLeft w:val="0"/>
      <w:marRight w:val="0"/>
      <w:marTop w:val="0"/>
      <w:marBottom w:val="0"/>
      <w:divBdr>
        <w:top w:val="none" w:sz="0" w:space="0" w:color="auto"/>
        <w:left w:val="none" w:sz="0" w:space="0" w:color="auto"/>
        <w:bottom w:val="none" w:sz="0" w:space="0" w:color="auto"/>
        <w:right w:val="none" w:sz="0" w:space="0" w:color="auto"/>
      </w:divBdr>
    </w:div>
    <w:div w:id="2085178884">
      <w:bodyDiv w:val="1"/>
      <w:marLeft w:val="0"/>
      <w:marRight w:val="0"/>
      <w:marTop w:val="0"/>
      <w:marBottom w:val="0"/>
      <w:divBdr>
        <w:top w:val="none" w:sz="0" w:space="0" w:color="auto"/>
        <w:left w:val="none" w:sz="0" w:space="0" w:color="auto"/>
        <w:bottom w:val="none" w:sz="0" w:space="0" w:color="auto"/>
        <w:right w:val="none" w:sz="0" w:space="0" w:color="auto"/>
      </w:divBdr>
    </w:div>
    <w:div w:id="2110928719">
      <w:bodyDiv w:val="1"/>
      <w:marLeft w:val="0"/>
      <w:marRight w:val="0"/>
      <w:marTop w:val="0"/>
      <w:marBottom w:val="0"/>
      <w:divBdr>
        <w:top w:val="none" w:sz="0" w:space="0" w:color="auto"/>
        <w:left w:val="none" w:sz="0" w:space="0" w:color="auto"/>
        <w:bottom w:val="none" w:sz="0" w:space="0" w:color="auto"/>
        <w:right w:val="none" w:sz="0" w:space="0" w:color="auto"/>
      </w:divBdr>
      <w:divsChild>
        <w:div w:id="476069572">
          <w:marLeft w:val="0"/>
          <w:marRight w:val="0"/>
          <w:marTop w:val="28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24" Type="http://schemas.openxmlformats.org/officeDocument/2006/relationships/image" Target="media/image19.png"/><Relationship Id="rId40"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E34E1D412F042C595975C68ADA55219"/>
        <w:category>
          <w:name w:val="General"/>
          <w:gallery w:val="placeholder"/>
        </w:category>
        <w:types>
          <w:type w:val="bbPlcHdr"/>
        </w:types>
        <w:behaviors>
          <w:behavior w:val="content"/>
        </w:behaviors>
        <w:guid w:val="{7972681D-CF3C-4274-A168-2DD28C674897}"/>
      </w:docPartPr>
      <w:docPartBody>
        <w:p w:rsidR="00A6207D" w:rsidRDefault="00C52E92" w:rsidP="00C52E92">
          <w:pPr>
            <w:pStyle w:val="EE34E1D412F042C595975C68ADA55219"/>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Ten-Roman">
    <w:altName w:val="Arial Unicode MS"/>
    <w:panose1 w:val="00000000000000000000"/>
    <w:charset w:val="88"/>
    <w:family w:val="auto"/>
    <w:notTrueType/>
    <w:pitch w:val="default"/>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RotisSansSerif-Light">
    <w:altName w:val="MS Mincho"/>
    <w:panose1 w:val="00000000000000000000"/>
    <w:charset w:val="80"/>
    <w:family w:val="auto"/>
    <w:notTrueType/>
    <w:pitch w:val="default"/>
    <w:sig w:usb0="00000001" w:usb1="08070000" w:usb2="00000010" w:usb3="00000000" w:csb0="00020000" w:csb1="00000000"/>
  </w:font>
  <w:font w:name="RotisSansSerif">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4398A"/>
    <w:rsid w:val="001C118D"/>
    <w:rsid w:val="001F470D"/>
    <w:rsid w:val="00317BA7"/>
    <w:rsid w:val="00432608"/>
    <w:rsid w:val="0058548E"/>
    <w:rsid w:val="005C08C2"/>
    <w:rsid w:val="005D1F83"/>
    <w:rsid w:val="00875D71"/>
    <w:rsid w:val="00A6207D"/>
    <w:rsid w:val="00B33E66"/>
    <w:rsid w:val="00C52E92"/>
    <w:rsid w:val="00CA0C35"/>
    <w:rsid w:val="00CA4D06"/>
    <w:rsid w:val="00D27BE2"/>
    <w:rsid w:val="00D4398A"/>
    <w:rsid w:val="00ED3999"/>
    <w:rsid w:val="00F307FE"/>
    <w:rsid w:val="00FB3D06"/>
  </w:rsids>
  <m:mathPr>
    <m:mathFont m:val="Cambria Math"/>
    <m:brkBin m:val="before"/>
    <m:brkBinSub m:val="--"/>
    <m:smallFrac/>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E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81456489F8D4E388B02D1038A9CC140">
    <w:name w:val="B81456489F8D4E388B02D1038A9CC140"/>
    <w:rsid w:val="00D4398A"/>
    <w:pPr>
      <w:bidi/>
    </w:pPr>
  </w:style>
  <w:style w:type="paragraph" w:customStyle="1" w:styleId="EE34E1D412F042C595975C68ADA55219">
    <w:name w:val="EE34E1D412F042C595975C68ADA55219"/>
    <w:rsid w:val="00C52E92"/>
    <w:pPr>
      <w:bidi/>
    </w:pPr>
  </w:style>
  <w:style w:type="character" w:styleId="a3">
    <w:name w:val="Placeholder Text"/>
    <w:basedOn w:val="a0"/>
    <w:uiPriority w:val="99"/>
    <w:semiHidden/>
    <w:rsid w:val="005C08C2"/>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1614</TotalTime>
  <Pages>13</Pages>
  <Words>1907</Words>
  <Characters>10873</Characters>
  <Application>Microsoft Office Word</Application>
  <DocSecurity>0</DocSecurity>
  <Lines>90</Lines>
  <Paragraphs>25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أ.م.د. زينب القيسي                                                                                                          هندسة المرور                                                                            محاضرة رقم 4</vt:lpstr>
      <vt:lpstr>محاضرة رقم 1</vt:lpstr>
    </vt:vector>
  </TitlesOfParts>
  <Company>Ahmed-Under</Company>
  <LinksUpToDate>false</LinksUpToDate>
  <CharactersWithSpaces>12755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أ.م.د. زينب القيسي                                                                                                          هندسة المرور                                                                            محاضرة رقم 3</dc:title>
  <dc:creator>Zainab</dc:creator>
  <cp:lastModifiedBy>user</cp:lastModifiedBy>
  <cp:revision>523</cp:revision>
  <cp:lastPrinted>2016-11-17T10:49:00Z</cp:lastPrinted>
  <dcterms:created xsi:type="dcterms:W3CDTF">2012-09-28T08:18:00Z</dcterms:created>
  <dcterms:modified xsi:type="dcterms:W3CDTF">2018-09-26T15:41:00Z</dcterms:modified>
</cp:coreProperties>
</file>